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0892" w:rsidRPr="00CD53F7" w:rsidRDefault="009E7B36">
      <w:pPr>
        <w:spacing w:after="0"/>
        <w:rPr>
          <w:b/>
          <w:color w:val="2E74B5"/>
          <w:sz w:val="32"/>
          <w:szCs w:val="32"/>
          <w:lang w:val="mn-MN"/>
        </w:rPr>
      </w:pPr>
      <w:bookmarkStart w:id="0" w:name="_GoBack"/>
      <w:bookmarkEnd w:id="0"/>
      <w:r w:rsidRPr="00CD53F7">
        <w:rPr>
          <w:b/>
          <w:color w:val="2E74B5"/>
          <w:sz w:val="32"/>
          <w:szCs w:val="32"/>
          <w:lang w:val="mn-MN"/>
        </w:rPr>
        <w:t xml:space="preserve">Суралцах хөтөч </w:t>
      </w:r>
    </w:p>
    <w:p w14:paraId="1ABF906A" w14:textId="77777777" w:rsidR="003314D7" w:rsidRPr="00CD53F7" w:rsidRDefault="003314D7" w:rsidP="003314D7">
      <w:pPr>
        <w:spacing w:after="0"/>
        <w:rPr>
          <w:b/>
          <w:color w:val="2E74B5"/>
          <w:sz w:val="32"/>
          <w:szCs w:val="32"/>
          <w:lang w:val="mn-MN"/>
        </w:rPr>
      </w:pPr>
      <w:r w:rsidRPr="00CD53F7">
        <w:rPr>
          <w:b/>
          <w:color w:val="2E74B5"/>
          <w:sz w:val="32"/>
          <w:szCs w:val="32"/>
          <w:lang w:val="mn-MN"/>
        </w:rPr>
        <w:t>Теологийн үндсэн ойлголтууд</w:t>
      </w:r>
    </w:p>
    <w:p w14:paraId="00000003" w14:textId="77777777" w:rsidR="00E50892" w:rsidRPr="00CD53F7" w:rsidRDefault="009E7B36">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r w:rsidRPr="00CD53F7">
        <w:rPr>
          <w:b/>
          <w:color w:val="2E74B5"/>
          <w:sz w:val="32"/>
          <w:szCs w:val="32"/>
          <w:lang w:val="mn-MN"/>
        </w:rPr>
        <w:t>Модуль тав –</w:t>
      </w:r>
      <w:r w:rsidRPr="00CD53F7">
        <w:rPr>
          <w:rFonts w:ascii="Consolas" w:eastAsia="Consolas" w:hAnsi="Consolas" w:cs="Consolas"/>
          <w:b/>
          <w:color w:val="2E74B5"/>
          <w:sz w:val="32"/>
          <w:szCs w:val="32"/>
          <w:lang w:val="mn-MN"/>
        </w:rPr>
        <w:t xml:space="preserve"> </w:t>
      </w:r>
      <w:r w:rsidRPr="00CD53F7">
        <w:rPr>
          <w:b/>
          <w:color w:val="2E74B5"/>
          <w:sz w:val="32"/>
          <w:szCs w:val="32"/>
          <w:lang w:val="mn-MN"/>
        </w:rPr>
        <w:t>Чуулган</w:t>
      </w:r>
    </w:p>
    <w:p w14:paraId="00000004" w14:textId="77777777" w:rsidR="00E50892" w:rsidRPr="00CD53F7" w:rsidRDefault="00E50892">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p>
    <w:p w14:paraId="11B1CB8D" w14:textId="77777777" w:rsidR="003314D7" w:rsidRPr="00CD53F7" w:rsidRDefault="003314D7" w:rsidP="003314D7">
      <w:pPr>
        <w:spacing w:after="0" w:line="240" w:lineRule="auto"/>
        <w:jc w:val="both"/>
        <w:rPr>
          <w:lang w:val="mn-MN"/>
        </w:rPr>
      </w:pPr>
      <w:r w:rsidRPr="00CD53F7">
        <w:rPr>
          <w:lang w:val="mn-MN"/>
        </w:rPr>
        <w:t xml:space="preserve">Заавар: Суралцах хөтөч бүр тухайн модульд заагдах үндсэн сэдвүүдэд тохирсон хугацаа бүхий хэсгүүдэд хуваагдсан байна. Уг хэсгүүд нь </w:t>
      </w:r>
      <w:r w:rsidRPr="00CD53F7">
        <w:rPr>
          <w:b/>
          <w:lang w:val="mn-MN"/>
        </w:rPr>
        <w:t>Тэмдэглэл  хөтлөх тойм</w:t>
      </w:r>
      <w:r w:rsidRPr="00CD53F7">
        <w:rPr>
          <w:lang w:val="mn-MN"/>
        </w:rPr>
        <w:t xml:space="preserve"> ба  </w:t>
      </w:r>
      <w:r w:rsidRPr="00CD53F7">
        <w:rPr>
          <w:b/>
          <w:lang w:val="mn-MN"/>
        </w:rPr>
        <w:t xml:space="preserve">Дүгнэх асуултууд </w:t>
      </w:r>
      <w:r w:rsidRPr="00CD53F7">
        <w:rPr>
          <w:lang w:val="mn-MN"/>
        </w:rPr>
        <w:t xml:space="preserve">гэсэн үндсэн хоёр бүрэлдэхүүнтэй. Та видео хичээлийг үзэж байхдаа </w:t>
      </w:r>
      <w:r w:rsidRPr="00CD53F7">
        <w:rPr>
          <w:b/>
          <w:lang w:val="mn-MN"/>
        </w:rPr>
        <w:t xml:space="preserve">Тэмдэглэл  хөтлөх тоймыг </w:t>
      </w:r>
      <w:r w:rsidRPr="00CD53F7">
        <w:rPr>
          <w:lang w:val="mn-MN"/>
        </w:rPr>
        <w:t xml:space="preserve">ашиглаж, дараа нь модулийн асуулгад бэлдэхдээ </w:t>
      </w:r>
      <w:r w:rsidRPr="00CD53F7">
        <w:rPr>
          <w:b/>
          <w:lang w:val="mn-MN"/>
        </w:rPr>
        <w:t>Дүгнэх асуултуудад</w:t>
      </w:r>
      <w:r w:rsidRPr="00CD53F7">
        <w:rPr>
          <w:lang w:val="mn-MN"/>
        </w:rPr>
        <w:t xml:space="preserve"> хариулаарай. Суралцах хөтчийг илүү сайн ашиглах тухай мэдээллийг Сурагчийн Гарын авлагаас харна уу. Танд Теологийн үндсэн ойлголтууд хичээлийн Эцсийн шалгалт өгөхөд маш сайн эх сурвалж болох тул  суралцах хөтчөө хадгалахыг зөвлөж байна.</w:t>
      </w:r>
    </w:p>
    <w:p w14:paraId="00000006" w14:textId="77777777" w:rsidR="00E50892" w:rsidRPr="00CD53F7" w:rsidRDefault="00E50892">
      <w:pPr>
        <w:rPr>
          <w:lang w:val="mn-MN"/>
        </w:rPr>
      </w:pPr>
    </w:p>
    <w:p w14:paraId="00000007" w14:textId="77777777" w:rsidR="00E50892" w:rsidRPr="00CD53F7" w:rsidRDefault="009E7B36">
      <w:pPr>
        <w:rPr>
          <w:rFonts w:ascii="Times New Roman" w:eastAsia="Times New Roman" w:hAnsi="Times New Roman" w:cs="Times New Roman"/>
          <w:lang w:val="mn-MN"/>
        </w:rPr>
      </w:pPr>
      <w:r w:rsidRPr="00CD53F7">
        <w:rPr>
          <w:rFonts w:ascii="Times New Roman" w:eastAsia="Times New Roman" w:hAnsi="Times New Roman" w:cs="Times New Roman"/>
          <w:lang w:val="mn-MN"/>
        </w:rPr>
        <w:t>**********************************</w:t>
      </w:r>
    </w:p>
    <w:p w14:paraId="00000008" w14:textId="77777777" w:rsidR="00E50892" w:rsidRPr="00CD53F7" w:rsidRDefault="00E50892">
      <w:pPr>
        <w:rPr>
          <w:rFonts w:ascii="Times New Roman" w:eastAsia="Times New Roman" w:hAnsi="Times New Roman" w:cs="Times New Roman"/>
          <w:lang w:val="mn-MN"/>
        </w:rPr>
      </w:pPr>
    </w:p>
    <w:p w14:paraId="00000009" w14:textId="6A572D83" w:rsidR="00E50892" w:rsidRPr="00CD53F7" w:rsidRDefault="009E7B36">
      <w:pPr>
        <w:pBdr>
          <w:top w:val="nil"/>
          <w:left w:val="nil"/>
          <w:bottom w:val="nil"/>
          <w:right w:val="nil"/>
          <w:between w:val="nil"/>
        </w:pBdr>
        <w:spacing w:after="0" w:line="240" w:lineRule="auto"/>
        <w:rPr>
          <w:b/>
          <w:sz w:val="21"/>
          <w:szCs w:val="21"/>
          <w:lang w:val="mn-MN"/>
        </w:rPr>
      </w:pPr>
      <w:r w:rsidRPr="00CD53F7">
        <w:rPr>
          <w:b/>
          <w:color w:val="000000"/>
          <w:sz w:val="21"/>
          <w:szCs w:val="21"/>
          <w:lang w:val="mn-MN"/>
        </w:rPr>
        <w:t xml:space="preserve">0:00 – 31:51 </w:t>
      </w:r>
      <w:r w:rsidRPr="00CD53F7">
        <w:rPr>
          <w:b/>
          <w:lang w:val="mn-MN"/>
        </w:rPr>
        <w:t>минутын хоорондох х</w:t>
      </w:r>
      <w:r w:rsidR="00211856" w:rsidRPr="00CD53F7">
        <w:rPr>
          <w:b/>
          <w:lang w:val="mn-MN"/>
        </w:rPr>
        <w:t>ичээлийн ТЭМДЭГЛЭЛ ХӨТЛӨХ ТОЙМ</w:t>
      </w:r>
    </w:p>
    <w:p w14:paraId="0000000A" w14:textId="77777777" w:rsidR="00E50892" w:rsidRPr="00CD53F7" w:rsidRDefault="00E50892">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p>
    <w:p w14:paraId="0000000B"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sz w:val="21"/>
          <w:szCs w:val="21"/>
          <w:lang w:val="mn-MN"/>
        </w:rPr>
        <w:t>Удиртгал</w:t>
      </w:r>
      <w:r w:rsidRPr="00CD53F7">
        <w:rPr>
          <w:color w:val="000000"/>
          <w:sz w:val="21"/>
          <w:szCs w:val="21"/>
          <w:lang w:val="mn-MN"/>
        </w:rPr>
        <w:t xml:space="preserve"> </w:t>
      </w:r>
    </w:p>
    <w:p w14:paraId="0000000C"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0D"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I. </w:t>
      </w:r>
      <w:r w:rsidRPr="00CD53F7">
        <w:rPr>
          <w:sz w:val="21"/>
          <w:szCs w:val="21"/>
          <w:lang w:val="mn-MN"/>
        </w:rPr>
        <w:t>Хүлээн зөвшөөрөл</w:t>
      </w:r>
    </w:p>
    <w:p w14:paraId="0000000E"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0F"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A. </w:t>
      </w:r>
      <w:r w:rsidRPr="00CD53F7">
        <w:rPr>
          <w:sz w:val="21"/>
          <w:szCs w:val="21"/>
          <w:lang w:val="mn-MN"/>
        </w:rPr>
        <w:t>Хуучин гэрээ</w:t>
      </w:r>
    </w:p>
    <w:p w14:paraId="00000010"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11"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sz w:val="21"/>
          <w:szCs w:val="21"/>
          <w:lang w:val="mn-MN"/>
        </w:rPr>
        <w:t>Б</w:t>
      </w:r>
      <w:r w:rsidRPr="00CD53F7">
        <w:rPr>
          <w:color w:val="000000"/>
          <w:sz w:val="21"/>
          <w:szCs w:val="21"/>
          <w:lang w:val="mn-MN"/>
        </w:rPr>
        <w:t xml:space="preserve">. </w:t>
      </w:r>
      <w:r w:rsidRPr="00CD53F7">
        <w:rPr>
          <w:sz w:val="21"/>
          <w:szCs w:val="21"/>
          <w:lang w:val="mn-MN"/>
        </w:rPr>
        <w:t>Есүс</w:t>
      </w:r>
    </w:p>
    <w:p w14:paraId="00000012"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13" w14:textId="3A359DA4"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sz w:val="21"/>
          <w:szCs w:val="21"/>
          <w:lang w:val="mn-MN"/>
        </w:rPr>
        <w:t>В</w:t>
      </w:r>
      <w:r w:rsidRPr="00CD53F7">
        <w:rPr>
          <w:color w:val="000000"/>
          <w:sz w:val="21"/>
          <w:szCs w:val="21"/>
          <w:lang w:val="mn-MN"/>
        </w:rPr>
        <w:t xml:space="preserve">. </w:t>
      </w:r>
      <w:r w:rsidR="008E764C" w:rsidRPr="00CD53F7">
        <w:rPr>
          <w:sz w:val="21"/>
          <w:szCs w:val="21"/>
          <w:lang w:val="mn-MN"/>
        </w:rPr>
        <w:t>Утга учир</w:t>
      </w:r>
    </w:p>
    <w:p w14:paraId="00000014"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15"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16" w14:textId="77777777" w:rsidR="00E50892" w:rsidRPr="00CD53F7" w:rsidRDefault="009E7B36">
      <w:pPr>
        <w:pBdr>
          <w:top w:val="nil"/>
          <w:left w:val="nil"/>
          <w:bottom w:val="nil"/>
          <w:right w:val="nil"/>
          <w:between w:val="nil"/>
        </w:pBdr>
        <w:spacing w:after="0" w:line="240" w:lineRule="auto"/>
        <w:rPr>
          <w:b/>
          <w:color w:val="000000"/>
          <w:sz w:val="21"/>
          <w:szCs w:val="21"/>
          <w:lang w:val="mn-MN"/>
        </w:rPr>
      </w:pPr>
      <w:r w:rsidRPr="00CD53F7">
        <w:rPr>
          <w:b/>
          <w:sz w:val="21"/>
          <w:szCs w:val="21"/>
          <w:lang w:val="mn-MN"/>
        </w:rPr>
        <w:t>Дүгнэх асуултууд</w:t>
      </w:r>
    </w:p>
    <w:p w14:paraId="00000017"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18" w14:textId="5D56E12B"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 xml:space="preserve">1. </w:t>
      </w:r>
      <w:r w:rsidR="008E764C" w:rsidRPr="00CD53F7">
        <w:rPr>
          <w:color w:val="000000"/>
          <w:sz w:val="21"/>
          <w:szCs w:val="21"/>
          <w:lang w:val="mn-MN"/>
        </w:rPr>
        <w:t xml:space="preserve">Библи дэх </w:t>
      </w:r>
      <w:r w:rsidRPr="00CD53F7">
        <w:rPr>
          <w:sz w:val="21"/>
          <w:szCs w:val="21"/>
          <w:lang w:val="mn-MN"/>
        </w:rPr>
        <w:t xml:space="preserve">“Чуулган” гэдэг үгийн утгыг тайлбарлана уу. “Экклесиа” гэдэг Грек үгийг тодорхойлно уу.  </w:t>
      </w:r>
      <w:r w:rsidRPr="00CD53F7">
        <w:rPr>
          <w:color w:val="000000"/>
          <w:sz w:val="21"/>
          <w:szCs w:val="21"/>
          <w:lang w:val="mn-MN"/>
        </w:rPr>
        <w:t>(</w:t>
      </w:r>
      <w:r w:rsidR="008E764C" w:rsidRPr="00CD53F7">
        <w:rPr>
          <w:sz w:val="21"/>
          <w:szCs w:val="21"/>
          <w:lang w:val="mn-MN"/>
        </w:rPr>
        <w:t>э</w:t>
      </w:r>
      <w:r w:rsidRPr="00CD53F7">
        <w:rPr>
          <w:sz w:val="21"/>
          <w:szCs w:val="21"/>
          <w:lang w:val="mn-MN"/>
        </w:rPr>
        <w:t xml:space="preserve">нэ бол Англи хэл дээрх </w:t>
      </w:r>
      <w:r w:rsidR="00B61320" w:rsidRPr="00CD53F7">
        <w:rPr>
          <w:sz w:val="21"/>
          <w:szCs w:val="21"/>
          <w:lang w:val="mn-MN"/>
        </w:rPr>
        <w:t>галиглал</w:t>
      </w:r>
      <w:r w:rsidRPr="00CD53F7">
        <w:rPr>
          <w:color w:val="000000"/>
          <w:sz w:val="21"/>
          <w:szCs w:val="21"/>
          <w:lang w:val="mn-MN"/>
        </w:rPr>
        <w:t>).</w:t>
      </w:r>
    </w:p>
    <w:p w14:paraId="00000019" w14:textId="77777777" w:rsidR="00E50892" w:rsidRPr="00CD53F7" w:rsidRDefault="00E50892" w:rsidP="00DE3BDF">
      <w:pPr>
        <w:pBdr>
          <w:top w:val="nil"/>
          <w:left w:val="nil"/>
          <w:bottom w:val="nil"/>
          <w:right w:val="nil"/>
          <w:between w:val="nil"/>
        </w:pBdr>
        <w:spacing w:after="0" w:line="240" w:lineRule="auto"/>
        <w:jc w:val="both"/>
        <w:rPr>
          <w:color w:val="000000"/>
          <w:sz w:val="21"/>
          <w:szCs w:val="21"/>
          <w:lang w:val="mn-MN"/>
        </w:rPr>
      </w:pPr>
    </w:p>
    <w:p w14:paraId="0000001A" w14:textId="2600A78F" w:rsidR="00E50892" w:rsidRPr="00CD53F7" w:rsidRDefault="009E7B36" w:rsidP="00DE3BDF">
      <w:pPr>
        <w:pBdr>
          <w:top w:val="nil"/>
          <w:left w:val="nil"/>
          <w:bottom w:val="nil"/>
          <w:right w:val="nil"/>
          <w:between w:val="nil"/>
        </w:pBdr>
        <w:spacing w:after="0" w:line="240" w:lineRule="auto"/>
        <w:jc w:val="both"/>
        <w:rPr>
          <w:sz w:val="21"/>
          <w:szCs w:val="21"/>
          <w:lang w:val="mn-MN"/>
        </w:rPr>
      </w:pPr>
      <w:r w:rsidRPr="00CD53F7">
        <w:rPr>
          <w:color w:val="000000"/>
          <w:sz w:val="21"/>
          <w:szCs w:val="21"/>
          <w:lang w:val="mn-MN"/>
        </w:rPr>
        <w:t xml:space="preserve">2. </w:t>
      </w:r>
      <w:r w:rsidR="00B61320" w:rsidRPr="00CD53F7">
        <w:rPr>
          <w:sz w:val="21"/>
          <w:szCs w:val="21"/>
          <w:lang w:val="mn-MN"/>
        </w:rPr>
        <w:t xml:space="preserve">Элч нарын тунхагт </w:t>
      </w:r>
      <w:r w:rsidRPr="00CD53F7">
        <w:rPr>
          <w:sz w:val="21"/>
          <w:szCs w:val="21"/>
          <w:lang w:val="mn-MN"/>
        </w:rPr>
        <w:t>“Би чуулганд</w:t>
      </w:r>
      <w:r w:rsidR="00B61320" w:rsidRPr="00CD53F7">
        <w:rPr>
          <w:sz w:val="21"/>
          <w:szCs w:val="21"/>
          <w:lang w:val="mn-MN"/>
        </w:rPr>
        <w:t xml:space="preserve"> </w:t>
      </w:r>
      <w:r w:rsidRPr="00CD53F7">
        <w:rPr>
          <w:sz w:val="21"/>
          <w:szCs w:val="21"/>
          <w:lang w:val="mn-MN"/>
        </w:rPr>
        <w:t>…</w:t>
      </w:r>
      <w:r w:rsidR="00B61320" w:rsidRPr="00CD53F7">
        <w:rPr>
          <w:sz w:val="21"/>
          <w:szCs w:val="21"/>
          <w:lang w:val="mn-MN"/>
        </w:rPr>
        <w:t xml:space="preserve"> </w:t>
      </w:r>
      <w:r w:rsidRPr="00CD53F7">
        <w:rPr>
          <w:sz w:val="21"/>
          <w:szCs w:val="21"/>
          <w:lang w:val="mn-MN"/>
        </w:rPr>
        <w:t xml:space="preserve">итгэдэг” гэж хэлсэн нь ямар утгатайг тайлбарлана уу. </w:t>
      </w:r>
    </w:p>
    <w:p w14:paraId="0000001B" w14:textId="77777777" w:rsidR="00E50892" w:rsidRPr="00CD53F7" w:rsidRDefault="00E50892" w:rsidP="00DE3BDF">
      <w:pPr>
        <w:pBdr>
          <w:top w:val="nil"/>
          <w:left w:val="nil"/>
          <w:bottom w:val="nil"/>
          <w:right w:val="nil"/>
          <w:between w:val="nil"/>
        </w:pBdr>
        <w:spacing w:after="0" w:line="240" w:lineRule="auto"/>
        <w:jc w:val="both"/>
        <w:rPr>
          <w:sz w:val="21"/>
          <w:szCs w:val="21"/>
          <w:lang w:val="mn-MN"/>
        </w:rPr>
      </w:pPr>
    </w:p>
    <w:p w14:paraId="0000001C" w14:textId="77777777"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3. Хуучин Гэрээний үеийн Бурханы хүмүүс болон Шинэ Гэрээний үеийн Бурханы хүмүүсийн х</w:t>
      </w:r>
      <w:r w:rsidRPr="00CD53F7">
        <w:rPr>
          <w:sz w:val="21"/>
          <w:szCs w:val="21"/>
          <w:lang w:val="mn-MN"/>
        </w:rPr>
        <w:t>оорондын харилцаа холбоог хичээлээр үзсэний дагуу тайлбарлана уу</w:t>
      </w:r>
      <w:r w:rsidRPr="00CD53F7">
        <w:rPr>
          <w:color w:val="000000"/>
          <w:sz w:val="21"/>
          <w:szCs w:val="21"/>
          <w:lang w:val="mn-MN"/>
        </w:rPr>
        <w:t xml:space="preserve">. </w:t>
      </w:r>
    </w:p>
    <w:p w14:paraId="0000001D" w14:textId="77777777" w:rsidR="00E50892" w:rsidRPr="00CD53F7" w:rsidRDefault="00E50892" w:rsidP="00DE3BDF">
      <w:pPr>
        <w:pBdr>
          <w:top w:val="nil"/>
          <w:left w:val="nil"/>
          <w:bottom w:val="nil"/>
          <w:right w:val="nil"/>
          <w:between w:val="nil"/>
        </w:pBdr>
        <w:spacing w:after="0" w:line="240" w:lineRule="auto"/>
        <w:jc w:val="both"/>
        <w:rPr>
          <w:color w:val="000000"/>
          <w:sz w:val="21"/>
          <w:szCs w:val="21"/>
          <w:lang w:val="mn-MN"/>
        </w:rPr>
      </w:pPr>
    </w:p>
    <w:p w14:paraId="0000001E" w14:textId="3FC1F685" w:rsidR="00E50892" w:rsidRPr="00CD53F7" w:rsidRDefault="00B61320"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 xml:space="preserve">4. </w:t>
      </w:r>
      <w:r w:rsidR="007E71A3" w:rsidRPr="00CD53F7">
        <w:rPr>
          <w:color w:val="000000"/>
          <w:sz w:val="21"/>
          <w:szCs w:val="21"/>
          <w:lang w:val="mn-MN"/>
        </w:rPr>
        <w:t>Энэ х</w:t>
      </w:r>
      <w:r w:rsidRPr="00CD53F7">
        <w:rPr>
          <w:color w:val="000000"/>
          <w:sz w:val="21"/>
          <w:szCs w:val="21"/>
          <w:lang w:val="mn-MN"/>
        </w:rPr>
        <w:t xml:space="preserve">ичээлээрээ бид </w:t>
      </w:r>
      <w:r w:rsidR="009E7B36" w:rsidRPr="00CD53F7">
        <w:rPr>
          <w:color w:val="000000"/>
          <w:sz w:val="21"/>
          <w:szCs w:val="21"/>
          <w:lang w:val="mn-MN"/>
        </w:rPr>
        <w:t xml:space="preserve">Чуулган </w:t>
      </w:r>
      <w:r w:rsidRPr="00CD53F7">
        <w:rPr>
          <w:color w:val="000000"/>
          <w:sz w:val="21"/>
          <w:szCs w:val="21"/>
          <w:lang w:val="mn-MN"/>
        </w:rPr>
        <w:t xml:space="preserve">чухам </w:t>
      </w:r>
      <w:r w:rsidR="009E7B36" w:rsidRPr="00CD53F7">
        <w:rPr>
          <w:color w:val="000000"/>
          <w:sz w:val="21"/>
          <w:szCs w:val="21"/>
          <w:lang w:val="mn-MN"/>
        </w:rPr>
        <w:t xml:space="preserve">хэзээ </w:t>
      </w:r>
      <w:r w:rsidRPr="00CD53F7">
        <w:rPr>
          <w:sz w:val="21"/>
          <w:szCs w:val="21"/>
          <w:lang w:val="mn-MN"/>
        </w:rPr>
        <w:t>эхэлсэн гэж үзсэн бэ</w:t>
      </w:r>
      <w:r w:rsidR="009E7B36" w:rsidRPr="00CD53F7">
        <w:rPr>
          <w:color w:val="000000"/>
          <w:sz w:val="21"/>
          <w:szCs w:val="21"/>
          <w:lang w:val="mn-MN"/>
        </w:rPr>
        <w:t xml:space="preserve">? </w:t>
      </w:r>
    </w:p>
    <w:p w14:paraId="0000001F" w14:textId="77777777" w:rsidR="00E50892" w:rsidRPr="00CD53F7" w:rsidRDefault="00E50892" w:rsidP="00DE3BDF">
      <w:pPr>
        <w:pBdr>
          <w:top w:val="nil"/>
          <w:left w:val="nil"/>
          <w:bottom w:val="nil"/>
          <w:right w:val="nil"/>
          <w:between w:val="nil"/>
        </w:pBdr>
        <w:spacing w:after="0" w:line="240" w:lineRule="auto"/>
        <w:jc w:val="both"/>
        <w:rPr>
          <w:color w:val="000000"/>
          <w:sz w:val="21"/>
          <w:szCs w:val="21"/>
          <w:lang w:val="mn-MN"/>
        </w:rPr>
      </w:pPr>
    </w:p>
    <w:p w14:paraId="00000020" w14:textId="214227FB"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 xml:space="preserve">5. </w:t>
      </w:r>
      <w:r w:rsidR="007E71A3" w:rsidRPr="00CD53F7">
        <w:rPr>
          <w:color w:val="000000"/>
          <w:sz w:val="21"/>
          <w:szCs w:val="21"/>
          <w:lang w:val="mn-MN"/>
        </w:rPr>
        <w:t xml:space="preserve">Дараах Библийн хэсгүүдийн агуулгыг </w:t>
      </w:r>
      <w:r w:rsidR="007E71A3" w:rsidRPr="00CD53F7">
        <w:rPr>
          <w:sz w:val="21"/>
          <w:szCs w:val="21"/>
          <w:lang w:val="mn-MN"/>
        </w:rPr>
        <w:t>сайтар ойлгосон эсэхээ шалгаарай:</w:t>
      </w:r>
    </w:p>
    <w:p w14:paraId="00000021" w14:textId="77777777"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 xml:space="preserve">  1 </w:t>
      </w:r>
      <w:r w:rsidRPr="00CD53F7">
        <w:rPr>
          <w:sz w:val="21"/>
          <w:szCs w:val="21"/>
          <w:lang w:val="mn-MN"/>
        </w:rPr>
        <w:t>Петр</w:t>
      </w:r>
      <w:r w:rsidRPr="00CD53F7">
        <w:rPr>
          <w:color w:val="000000"/>
          <w:sz w:val="21"/>
          <w:szCs w:val="21"/>
          <w:lang w:val="mn-MN"/>
        </w:rPr>
        <w:t xml:space="preserve"> 2:9</w:t>
      </w:r>
    </w:p>
    <w:p w14:paraId="00000022" w14:textId="77777777"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 xml:space="preserve">  </w:t>
      </w:r>
      <w:r w:rsidRPr="00CD53F7">
        <w:rPr>
          <w:sz w:val="21"/>
          <w:szCs w:val="21"/>
          <w:lang w:val="mn-MN"/>
        </w:rPr>
        <w:t>Матай</w:t>
      </w:r>
      <w:r w:rsidRPr="00CD53F7">
        <w:rPr>
          <w:color w:val="000000"/>
          <w:sz w:val="21"/>
          <w:szCs w:val="21"/>
          <w:lang w:val="mn-MN"/>
        </w:rPr>
        <w:t xml:space="preserve"> 16:18</w:t>
      </w:r>
    </w:p>
    <w:p w14:paraId="00000023" w14:textId="77777777"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 xml:space="preserve">  2 </w:t>
      </w:r>
      <w:r w:rsidRPr="00CD53F7">
        <w:rPr>
          <w:sz w:val="21"/>
          <w:szCs w:val="21"/>
          <w:lang w:val="mn-MN"/>
        </w:rPr>
        <w:t>Коринт</w:t>
      </w:r>
      <w:r w:rsidRPr="00CD53F7">
        <w:rPr>
          <w:color w:val="000000"/>
          <w:sz w:val="21"/>
          <w:szCs w:val="21"/>
          <w:lang w:val="mn-MN"/>
        </w:rPr>
        <w:t xml:space="preserve"> 13:5</w:t>
      </w:r>
    </w:p>
    <w:p w14:paraId="00000024" w14:textId="77777777"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 xml:space="preserve">  </w:t>
      </w:r>
      <w:r w:rsidRPr="00CD53F7">
        <w:rPr>
          <w:sz w:val="21"/>
          <w:szCs w:val="21"/>
          <w:lang w:val="mn-MN"/>
        </w:rPr>
        <w:t>Матай</w:t>
      </w:r>
      <w:r w:rsidRPr="00CD53F7">
        <w:rPr>
          <w:color w:val="000000"/>
          <w:sz w:val="21"/>
          <w:szCs w:val="21"/>
          <w:lang w:val="mn-MN"/>
        </w:rPr>
        <w:t xml:space="preserve"> 28:19</w:t>
      </w:r>
    </w:p>
    <w:p w14:paraId="00000025" w14:textId="77777777" w:rsidR="00E50892" w:rsidRPr="00CD53F7" w:rsidRDefault="00E50892" w:rsidP="00DE3BDF">
      <w:pPr>
        <w:pBdr>
          <w:top w:val="nil"/>
          <w:left w:val="nil"/>
          <w:bottom w:val="nil"/>
          <w:right w:val="nil"/>
          <w:between w:val="nil"/>
        </w:pBdr>
        <w:spacing w:after="0" w:line="240" w:lineRule="auto"/>
        <w:jc w:val="both"/>
        <w:rPr>
          <w:color w:val="000000"/>
          <w:sz w:val="21"/>
          <w:szCs w:val="21"/>
          <w:lang w:val="mn-MN"/>
        </w:rPr>
      </w:pPr>
    </w:p>
    <w:p w14:paraId="00000026" w14:textId="0D8B2CC6"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lastRenderedPageBreak/>
        <w:t>6. Хуучин Гэрээний Иудей үн</w:t>
      </w:r>
      <w:r w:rsidRPr="00CD53F7">
        <w:rPr>
          <w:sz w:val="21"/>
          <w:szCs w:val="21"/>
          <w:lang w:val="mn-MN"/>
        </w:rPr>
        <w:t xml:space="preserve">дэстэн  болон Шинэ Гэрээний чуулган, </w:t>
      </w:r>
      <w:r w:rsidR="003561A7" w:rsidRPr="00CD53F7">
        <w:rPr>
          <w:sz w:val="21"/>
          <w:szCs w:val="21"/>
          <w:lang w:val="mn-MN"/>
        </w:rPr>
        <w:t xml:space="preserve">мөн </w:t>
      </w:r>
      <w:r w:rsidR="00211856" w:rsidRPr="00CD53F7">
        <w:rPr>
          <w:sz w:val="21"/>
          <w:szCs w:val="21"/>
          <w:lang w:val="mn-MN"/>
        </w:rPr>
        <w:t>харь үндэстний итгэгчдийн</w:t>
      </w:r>
      <w:r w:rsidR="003561A7" w:rsidRPr="00CD53F7">
        <w:rPr>
          <w:sz w:val="21"/>
          <w:szCs w:val="21"/>
          <w:lang w:val="mn-MN"/>
        </w:rPr>
        <w:t xml:space="preserve"> хоорондох</w:t>
      </w:r>
      <w:r w:rsidRPr="00CD53F7">
        <w:rPr>
          <w:sz w:val="21"/>
          <w:szCs w:val="21"/>
          <w:lang w:val="mn-MN"/>
        </w:rPr>
        <w:t xml:space="preserve"> харилцаа холбоог төлөөлүүлэхдээ Ром 11:16-р эшлэлд ашигласан хоёр </w:t>
      </w:r>
      <w:r w:rsidR="00211856" w:rsidRPr="00CD53F7">
        <w:rPr>
          <w:sz w:val="21"/>
          <w:szCs w:val="21"/>
          <w:lang w:val="mn-MN"/>
        </w:rPr>
        <w:t>дүрслэлийг</w:t>
      </w:r>
      <w:r w:rsidRPr="00CD53F7">
        <w:rPr>
          <w:sz w:val="21"/>
          <w:szCs w:val="21"/>
          <w:lang w:val="mn-MN"/>
        </w:rPr>
        <w:t xml:space="preserve"> тайлб</w:t>
      </w:r>
      <w:r w:rsidR="003561A7" w:rsidRPr="00CD53F7">
        <w:rPr>
          <w:sz w:val="21"/>
          <w:szCs w:val="21"/>
          <w:lang w:val="mn-MN"/>
        </w:rPr>
        <w:t>арлана уу. Хуучин Гэрээний Израил</w:t>
      </w:r>
      <w:r w:rsidRPr="00CD53F7">
        <w:rPr>
          <w:sz w:val="21"/>
          <w:szCs w:val="21"/>
          <w:lang w:val="mn-MN"/>
        </w:rPr>
        <w:t xml:space="preserve"> үндэстэн болон Шинэ Гэрээний Чуулганы хоорондын харилцаа холбоог ойлгоход энэ эшлэл ямар ач тустай</w:t>
      </w:r>
      <w:r w:rsidR="003561A7" w:rsidRPr="00CD53F7">
        <w:rPr>
          <w:sz w:val="21"/>
          <w:szCs w:val="21"/>
          <w:lang w:val="mn-MN"/>
        </w:rPr>
        <w:t>г</w:t>
      </w:r>
      <w:r w:rsidRPr="00CD53F7">
        <w:rPr>
          <w:sz w:val="21"/>
          <w:szCs w:val="21"/>
          <w:lang w:val="mn-MN"/>
        </w:rPr>
        <w:t xml:space="preserve"> тайлбарлана уу</w:t>
      </w:r>
      <w:r w:rsidRPr="00CD53F7">
        <w:rPr>
          <w:color w:val="000000"/>
          <w:sz w:val="21"/>
          <w:szCs w:val="21"/>
          <w:lang w:val="mn-MN"/>
        </w:rPr>
        <w:t>.</w:t>
      </w:r>
    </w:p>
    <w:p w14:paraId="00000027" w14:textId="77777777" w:rsidR="00E50892" w:rsidRPr="00CD53F7" w:rsidRDefault="00E50892" w:rsidP="00DE3BDF">
      <w:pPr>
        <w:pBdr>
          <w:top w:val="nil"/>
          <w:left w:val="nil"/>
          <w:bottom w:val="nil"/>
          <w:right w:val="nil"/>
          <w:between w:val="nil"/>
        </w:pBdr>
        <w:spacing w:after="0" w:line="240" w:lineRule="auto"/>
        <w:jc w:val="both"/>
        <w:rPr>
          <w:color w:val="000000"/>
          <w:sz w:val="21"/>
          <w:szCs w:val="21"/>
          <w:lang w:val="mn-MN"/>
        </w:rPr>
      </w:pPr>
    </w:p>
    <w:p w14:paraId="00000028" w14:textId="045C6D3C"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 xml:space="preserve">7. </w:t>
      </w:r>
      <w:r w:rsidRPr="00CD53F7">
        <w:rPr>
          <w:sz w:val="21"/>
          <w:szCs w:val="21"/>
          <w:lang w:val="mn-MN"/>
        </w:rPr>
        <w:t>Матай</w:t>
      </w:r>
      <w:r w:rsidRPr="00CD53F7">
        <w:rPr>
          <w:color w:val="000000"/>
          <w:sz w:val="21"/>
          <w:szCs w:val="21"/>
          <w:lang w:val="mn-MN"/>
        </w:rPr>
        <w:t xml:space="preserve"> 18:17</w:t>
      </w:r>
      <w:r w:rsidR="003561A7" w:rsidRPr="00CD53F7">
        <w:rPr>
          <w:sz w:val="21"/>
          <w:szCs w:val="21"/>
          <w:lang w:val="mn-MN"/>
        </w:rPr>
        <w:t>-р эшлэл</w:t>
      </w:r>
      <w:r w:rsidRPr="00CD53F7">
        <w:rPr>
          <w:sz w:val="21"/>
          <w:szCs w:val="21"/>
          <w:lang w:val="mn-MN"/>
        </w:rPr>
        <w:t xml:space="preserve"> дэх Есүсийн </w:t>
      </w:r>
      <w:r w:rsidR="00211856" w:rsidRPr="00CD53F7">
        <w:rPr>
          <w:sz w:val="21"/>
          <w:szCs w:val="21"/>
          <w:lang w:val="mn-MN"/>
        </w:rPr>
        <w:t xml:space="preserve">хэлсэн </w:t>
      </w:r>
      <w:r w:rsidRPr="00CD53F7">
        <w:rPr>
          <w:sz w:val="21"/>
          <w:szCs w:val="21"/>
          <w:lang w:val="mn-MN"/>
        </w:rPr>
        <w:t>үг</w:t>
      </w:r>
      <w:r w:rsidR="00211856" w:rsidRPr="00CD53F7">
        <w:rPr>
          <w:sz w:val="21"/>
          <w:szCs w:val="21"/>
          <w:lang w:val="mn-MN"/>
        </w:rPr>
        <w:t>с</w:t>
      </w:r>
      <w:r w:rsidRPr="00CD53F7">
        <w:rPr>
          <w:sz w:val="21"/>
          <w:szCs w:val="21"/>
          <w:lang w:val="mn-MN"/>
        </w:rPr>
        <w:t xml:space="preserve">ийг тайлбарлана уу. Үүнээс бид чуулганы тухай юу мэдэж болох вэ? </w:t>
      </w:r>
      <w:r w:rsidRPr="00CD53F7">
        <w:rPr>
          <w:color w:val="000000"/>
          <w:sz w:val="21"/>
          <w:szCs w:val="21"/>
          <w:lang w:val="mn-MN"/>
        </w:rPr>
        <w:t xml:space="preserve"> </w:t>
      </w:r>
    </w:p>
    <w:p w14:paraId="00000029" w14:textId="4CCBDEA7" w:rsidR="00E50892" w:rsidRPr="00CD53F7" w:rsidRDefault="009E7B36" w:rsidP="00DE3BDF">
      <w:pPr>
        <w:pBdr>
          <w:top w:val="nil"/>
          <w:left w:val="nil"/>
          <w:bottom w:val="nil"/>
          <w:right w:val="nil"/>
          <w:between w:val="nil"/>
        </w:pBdr>
        <w:spacing w:after="0" w:line="240" w:lineRule="auto"/>
        <w:jc w:val="both"/>
        <w:rPr>
          <w:color w:val="000000"/>
          <w:sz w:val="21"/>
          <w:szCs w:val="21"/>
          <w:lang w:val="mn-MN"/>
        </w:rPr>
      </w:pPr>
      <w:r w:rsidRPr="00CD53F7">
        <w:rPr>
          <w:color w:val="000000"/>
          <w:sz w:val="21"/>
          <w:szCs w:val="21"/>
          <w:lang w:val="mn-MN"/>
        </w:rPr>
        <w:t xml:space="preserve">8. </w:t>
      </w:r>
      <w:r w:rsidR="00DE3BDF">
        <w:rPr>
          <w:sz w:val="21"/>
          <w:szCs w:val="21"/>
          <w:lang w:val="mn-MN"/>
        </w:rPr>
        <w:t>Хуучин Гэрээний хуулийг өнөө цагт</w:t>
      </w:r>
      <w:r w:rsidRPr="00CD53F7">
        <w:rPr>
          <w:sz w:val="21"/>
          <w:szCs w:val="21"/>
          <w:lang w:val="mn-MN"/>
        </w:rPr>
        <w:t xml:space="preserve"> ашиглах тухай</w:t>
      </w:r>
      <w:r w:rsidR="003B7C3C" w:rsidRPr="00CD53F7">
        <w:rPr>
          <w:sz w:val="21"/>
          <w:szCs w:val="21"/>
          <w:lang w:val="mn-MN"/>
        </w:rPr>
        <w:t xml:space="preserve"> энэ</w:t>
      </w:r>
      <w:r w:rsidRPr="00CD53F7">
        <w:rPr>
          <w:sz w:val="21"/>
          <w:szCs w:val="21"/>
          <w:lang w:val="mn-MN"/>
        </w:rPr>
        <w:t xml:space="preserve"> хичээлээр юу гэж үзсэнийг тайлбарлана уу</w:t>
      </w:r>
      <w:r w:rsidRPr="00CD53F7">
        <w:rPr>
          <w:color w:val="000000"/>
          <w:sz w:val="21"/>
          <w:szCs w:val="21"/>
          <w:lang w:val="mn-MN"/>
        </w:rPr>
        <w:t>.</w:t>
      </w:r>
    </w:p>
    <w:p w14:paraId="0000002A" w14:textId="77777777" w:rsidR="00E50892" w:rsidRPr="00CD53F7" w:rsidRDefault="00E50892" w:rsidP="00DE3BDF">
      <w:pPr>
        <w:pBdr>
          <w:top w:val="nil"/>
          <w:left w:val="nil"/>
          <w:bottom w:val="nil"/>
          <w:right w:val="nil"/>
          <w:between w:val="nil"/>
        </w:pBdr>
        <w:spacing w:after="0" w:line="240" w:lineRule="auto"/>
        <w:jc w:val="both"/>
        <w:rPr>
          <w:color w:val="000000"/>
          <w:sz w:val="21"/>
          <w:szCs w:val="21"/>
          <w:lang w:val="mn-MN"/>
        </w:rPr>
      </w:pPr>
    </w:p>
    <w:p w14:paraId="0000002C" w14:textId="37A6AF8E" w:rsidR="00E50892" w:rsidRPr="00CD53F7" w:rsidRDefault="009E7B36">
      <w:pPr>
        <w:pBdr>
          <w:top w:val="nil"/>
          <w:left w:val="nil"/>
          <w:bottom w:val="nil"/>
          <w:right w:val="nil"/>
          <w:between w:val="nil"/>
        </w:pBdr>
        <w:spacing w:after="0" w:line="240" w:lineRule="auto"/>
        <w:rPr>
          <w:b/>
          <w:lang w:val="mn-MN"/>
        </w:rPr>
      </w:pPr>
      <w:r w:rsidRPr="00CD53F7">
        <w:rPr>
          <w:lang w:val="mn-MN"/>
        </w:rPr>
        <w:br w:type="page"/>
      </w:r>
      <w:r w:rsidRPr="00CD53F7">
        <w:rPr>
          <w:b/>
          <w:color w:val="000000"/>
          <w:sz w:val="21"/>
          <w:szCs w:val="21"/>
          <w:lang w:val="mn-MN"/>
        </w:rPr>
        <w:lastRenderedPageBreak/>
        <w:t xml:space="preserve">31:52 - 51:59 </w:t>
      </w:r>
      <w:r w:rsidRPr="00CD53F7">
        <w:rPr>
          <w:b/>
          <w:lang w:val="mn-MN"/>
        </w:rPr>
        <w:t>минутын хоорондох х</w:t>
      </w:r>
      <w:r w:rsidR="00211856" w:rsidRPr="00CD53F7">
        <w:rPr>
          <w:b/>
          <w:lang w:val="mn-MN"/>
        </w:rPr>
        <w:t>ичээлийн ТЭМДЭГЛЭЛ ХӨТЛӨХ ТОЙМ</w:t>
      </w:r>
    </w:p>
    <w:p w14:paraId="10A9A60B" w14:textId="77777777" w:rsidR="00211856" w:rsidRPr="00CD53F7" w:rsidRDefault="00211856">
      <w:pPr>
        <w:pBdr>
          <w:top w:val="nil"/>
          <w:left w:val="nil"/>
          <w:bottom w:val="nil"/>
          <w:right w:val="nil"/>
          <w:between w:val="nil"/>
        </w:pBdr>
        <w:spacing w:after="0" w:line="240" w:lineRule="auto"/>
        <w:rPr>
          <w:color w:val="000000"/>
          <w:sz w:val="21"/>
          <w:szCs w:val="21"/>
          <w:lang w:val="mn-MN"/>
        </w:rPr>
      </w:pPr>
    </w:p>
    <w:p w14:paraId="0000002D"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II. </w:t>
      </w:r>
      <w:r w:rsidRPr="00CD53F7">
        <w:rPr>
          <w:sz w:val="21"/>
          <w:szCs w:val="21"/>
          <w:lang w:val="mn-MN"/>
        </w:rPr>
        <w:t>Ариун</w:t>
      </w:r>
    </w:p>
    <w:p w14:paraId="0000002E"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2F"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A. </w:t>
      </w:r>
      <w:r w:rsidRPr="00CD53F7">
        <w:rPr>
          <w:sz w:val="21"/>
          <w:szCs w:val="21"/>
          <w:lang w:val="mn-MN"/>
        </w:rPr>
        <w:t>Тодорхойлолт</w:t>
      </w:r>
    </w:p>
    <w:p w14:paraId="00000030"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31"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B. </w:t>
      </w:r>
      <w:r w:rsidRPr="00CD53F7">
        <w:rPr>
          <w:sz w:val="21"/>
          <w:szCs w:val="21"/>
          <w:lang w:val="mn-MN"/>
        </w:rPr>
        <w:t>Хүмүүс</w:t>
      </w:r>
      <w:r w:rsidRPr="00CD53F7">
        <w:rPr>
          <w:color w:val="000000"/>
          <w:sz w:val="21"/>
          <w:szCs w:val="21"/>
          <w:lang w:val="mn-MN"/>
        </w:rPr>
        <w:t xml:space="preserve"> </w:t>
      </w:r>
    </w:p>
    <w:p w14:paraId="00000032"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33"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color w:val="000000"/>
          <w:sz w:val="21"/>
          <w:szCs w:val="21"/>
          <w:lang w:val="mn-MN"/>
        </w:rPr>
        <w:tab/>
        <w:t xml:space="preserve">1. </w:t>
      </w:r>
      <w:r w:rsidRPr="00CD53F7">
        <w:rPr>
          <w:sz w:val="21"/>
          <w:szCs w:val="21"/>
          <w:lang w:val="mn-MN"/>
        </w:rPr>
        <w:t>Үзэгдэх чуулган</w:t>
      </w:r>
      <w:r w:rsidRPr="00CD53F7">
        <w:rPr>
          <w:color w:val="000000"/>
          <w:sz w:val="21"/>
          <w:szCs w:val="21"/>
          <w:lang w:val="mn-MN"/>
        </w:rPr>
        <w:t xml:space="preserve"> </w:t>
      </w:r>
    </w:p>
    <w:p w14:paraId="00000034"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35"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color w:val="000000"/>
          <w:sz w:val="21"/>
          <w:szCs w:val="21"/>
          <w:lang w:val="mn-MN"/>
        </w:rPr>
        <w:tab/>
        <w:t xml:space="preserve">2. </w:t>
      </w:r>
      <w:r w:rsidRPr="00CD53F7">
        <w:rPr>
          <w:sz w:val="21"/>
          <w:szCs w:val="21"/>
          <w:lang w:val="mn-MN"/>
        </w:rPr>
        <w:t>Үл үзэгдэх чуулган</w:t>
      </w:r>
    </w:p>
    <w:p w14:paraId="00000036"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37"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38" w14:textId="77777777" w:rsidR="00E50892" w:rsidRPr="00CD53F7" w:rsidRDefault="009E7B36">
      <w:pPr>
        <w:pBdr>
          <w:top w:val="nil"/>
          <w:left w:val="nil"/>
          <w:bottom w:val="nil"/>
          <w:right w:val="nil"/>
          <w:between w:val="nil"/>
        </w:pBdr>
        <w:spacing w:after="0" w:line="240" w:lineRule="auto"/>
        <w:rPr>
          <w:b/>
          <w:color w:val="000000"/>
          <w:sz w:val="21"/>
          <w:szCs w:val="21"/>
          <w:lang w:val="mn-MN"/>
        </w:rPr>
      </w:pPr>
      <w:r w:rsidRPr="00CD53F7">
        <w:rPr>
          <w:b/>
          <w:sz w:val="21"/>
          <w:szCs w:val="21"/>
          <w:lang w:val="mn-MN"/>
        </w:rPr>
        <w:t>Дүгнэх асуултууд</w:t>
      </w:r>
    </w:p>
    <w:p w14:paraId="00000039"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3A" w14:textId="581AC21F" w:rsidR="00E50892" w:rsidRPr="00CD53F7" w:rsidRDefault="009E7B36">
      <w:pPr>
        <w:pBdr>
          <w:top w:val="nil"/>
          <w:left w:val="nil"/>
          <w:bottom w:val="nil"/>
          <w:right w:val="nil"/>
          <w:between w:val="nil"/>
        </w:pBdr>
        <w:spacing w:after="0" w:line="240" w:lineRule="auto"/>
        <w:rPr>
          <w:sz w:val="21"/>
          <w:szCs w:val="21"/>
          <w:lang w:val="mn-MN"/>
        </w:rPr>
      </w:pPr>
      <w:r w:rsidRPr="00CD53F7">
        <w:rPr>
          <w:color w:val="000000"/>
          <w:sz w:val="21"/>
          <w:szCs w:val="21"/>
          <w:lang w:val="mn-MN"/>
        </w:rPr>
        <w:t xml:space="preserve">1. </w:t>
      </w:r>
      <w:r w:rsidR="00447C8D" w:rsidRPr="00CD53F7">
        <w:rPr>
          <w:color w:val="000000"/>
          <w:sz w:val="21"/>
          <w:szCs w:val="21"/>
          <w:lang w:val="mn-MN"/>
        </w:rPr>
        <w:t xml:space="preserve">Библи дэх </w:t>
      </w:r>
      <w:r w:rsidR="00447C8D" w:rsidRPr="00CD53F7">
        <w:rPr>
          <w:sz w:val="21"/>
          <w:szCs w:val="21"/>
          <w:lang w:val="mn-MN"/>
        </w:rPr>
        <w:t xml:space="preserve">“Ариун” гэдэг үгийн өөр </w:t>
      </w:r>
      <w:r w:rsidRPr="00CD53F7">
        <w:rPr>
          <w:sz w:val="21"/>
          <w:szCs w:val="21"/>
          <w:lang w:val="mn-MN"/>
        </w:rPr>
        <w:t>утгуудыг тайлбарлана уу.</w:t>
      </w:r>
    </w:p>
    <w:p w14:paraId="0000003B" w14:textId="77777777" w:rsidR="00E50892" w:rsidRPr="00CD53F7" w:rsidRDefault="00E50892">
      <w:pPr>
        <w:pBdr>
          <w:top w:val="nil"/>
          <w:left w:val="nil"/>
          <w:bottom w:val="nil"/>
          <w:right w:val="nil"/>
          <w:between w:val="nil"/>
        </w:pBdr>
        <w:spacing w:after="0" w:line="240" w:lineRule="auto"/>
        <w:rPr>
          <w:sz w:val="21"/>
          <w:szCs w:val="21"/>
          <w:lang w:val="mn-MN"/>
        </w:rPr>
      </w:pPr>
    </w:p>
    <w:p w14:paraId="0000003C" w14:textId="081454B2" w:rsidR="00E50892" w:rsidRPr="00CD53F7" w:rsidRDefault="009E7B36">
      <w:pPr>
        <w:pBdr>
          <w:top w:val="nil"/>
          <w:left w:val="nil"/>
          <w:bottom w:val="nil"/>
          <w:right w:val="nil"/>
          <w:between w:val="nil"/>
        </w:pBdr>
        <w:spacing w:after="0" w:line="240" w:lineRule="auto"/>
        <w:rPr>
          <w:sz w:val="21"/>
          <w:szCs w:val="21"/>
          <w:lang w:val="mn-MN"/>
        </w:rPr>
      </w:pPr>
      <w:r w:rsidRPr="00CD53F7">
        <w:rPr>
          <w:color w:val="000000"/>
          <w:sz w:val="21"/>
          <w:szCs w:val="21"/>
          <w:lang w:val="mn-MN"/>
        </w:rPr>
        <w:t xml:space="preserve">2. </w:t>
      </w:r>
      <w:r w:rsidR="00447C8D" w:rsidRPr="00CD53F7">
        <w:rPr>
          <w:color w:val="000000"/>
          <w:sz w:val="21"/>
          <w:szCs w:val="21"/>
          <w:lang w:val="mn-MN"/>
        </w:rPr>
        <w:t xml:space="preserve">Грек хэлний </w:t>
      </w:r>
      <w:r w:rsidRPr="00CD53F7">
        <w:rPr>
          <w:sz w:val="21"/>
          <w:szCs w:val="21"/>
          <w:lang w:val="mn-MN"/>
        </w:rPr>
        <w:t>“Ар</w:t>
      </w:r>
      <w:r w:rsidR="00447C8D" w:rsidRPr="00CD53F7">
        <w:rPr>
          <w:sz w:val="21"/>
          <w:szCs w:val="21"/>
          <w:lang w:val="mn-MN"/>
        </w:rPr>
        <w:t xml:space="preserve">иун” гэдэг </w:t>
      </w:r>
      <w:r w:rsidRPr="00CD53F7">
        <w:rPr>
          <w:sz w:val="21"/>
          <w:szCs w:val="21"/>
          <w:lang w:val="mn-MN"/>
        </w:rPr>
        <w:t xml:space="preserve">үгийн үндэс юу вэ? </w:t>
      </w:r>
      <w:r>
        <w:rPr>
          <w:sz w:val="21"/>
          <w:szCs w:val="21"/>
          <w:lang w:val="mn-MN"/>
        </w:rPr>
        <w:t xml:space="preserve">Мөн </w:t>
      </w:r>
      <w:r w:rsidRPr="00CD53F7">
        <w:rPr>
          <w:sz w:val="21"/>
          <w:szCs w:val="21"/>
          <w:lang w:val="mn-MN"/>
        </w:rPr>
        <w:t xml:space="preserve">Еврей хэл дээрх үгийн үндэс нь юу вэ? </w:t>
      </w:r>
      <w:r w:rsidRPr="00CD53F7">
        <w:rPr>
          <w:color w:val="000000"/>
          <w:sz w:val="21"/>
          <w:szCs w:val="21"/>
          <w:lang w:val="mn-MN"/>
        </w:rPr>
        <w:t>(</w:t>
      </w:r>
      <w:r w:rsidR="00447C8D" w:rsidRPr="00CD53F7">
        <w:rPr>
          <w:sz w:val="21"/>
          <w:szCs w:val="21"/>
          <w:lang w:val="mn-MN"/>
        </w:rPr>
        <w:t xml:space="preserve">Англи хэл дээрх </w:t>
      </w:r>
      <w:r w:rsidRPr="00CD53F7">
        <w:rPr>
          <w:sz w:val="21"/>
          <w:szCs w:val="21"/>
          <w:lang w:val="mn-MN"/>
        </w:rPr>
        <w:t>г</w:t>
      </w:r>
      <w:r w:rsidR="00447C8D" w:rsidRPr="00CD53F7">
        <w:rPr>
          <w:sz w:val="21"/>
          <w:szCs w:val="21"/>
          <w:lang w:val="mn-MN"/>
        </w:rPr>
        <w:t>алигийг нь</w:t>
      </w:r>
      <w:r w:rsidRPr="00CD53F7">
        <w:rPr>
          <w:sz w:val="21"/>
          <w:szCs w:val="21"/>
          <w:lang w:val="mn-MN"/>
        </w:rPr>
        <w:t xml:space="preserve"> бичнэ үү.)</w:t>
      </w:r>
    </w:p>
    <w:p w14:paraId="0000003D" w14:textId="77777777" w:rsidR="00E50892" w:rsidRPr="00CD53F7" w:rsidRDefault="00E50892">
      <w:pPr>
        <w:pBdr>
          <w:top w:val="nil"/>
          <w:left w:val="nil"/>
          <w:bottom w:val="nil"/>
          <w:right w:val="nil"/>
          <w:between w:val="nil"/>
        </w:pBdr>
        <w:spacing w:after="0" w:line="240" w:lineRule="auto"/>
        <w:rPr>
          <w:sz w:val="21"/>
          <w:szCs w:val="21"/>
          <w:lang w:val="mn-MN"/>
        </w:rPr>
      </w:pPr>
    </w:p>
    <w:p w14:paraId="0000003E" w14:textId="332C95CB"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3. </w:t>
      </w:r>
      <w:r w:rsidRPr="00CD53F7">
        <w:rPr>
          <w:sz w:val="21"/>
          <w:szCs w:val="21"/>
          <w:lang w:val="mn-MN"/>
        </w:rPr>
        <w:t>“Үзэгдэх” болон</w:t>
      </w:r>
      <w:r w:rsidR="00447C8D" w:rsidRPr="00CD53F7">
        <w:rPr>
          <w:sz w:val="21"/>
          <w:szCs w:val="21"/>
          <w:lang w:val="mn-MN"/>
        </w:rPr>
        <w:t xml:space="preserve"> “үл үзэгдэх” чуулганы хоорондох</w:t>
      </w:r>
      <w:r w:rsidRPr="00CD53F7">
        <w:rPr>
          <w:sz w:val="21"/>
          <w:szCs w:val="21"/>
          <w:lang w:val="mn-MN"/>
        </w:rPr>
        <w:t xml:space="preserve"> ялгааг тайлбарлана уу</w:t>
      </w:r>
      <w:r w:rsidRPr="00CD53F7">
        <w:rPr>
          <w:color w:val="000000"/>
          <w:sz w:val="21"/>
          <w:szCs w:val="21"/>
          <w:lang w:val="mn-MN"/>
        </w:rPr>
        <w:t xml:space="preserve">. </w:t>
      </w:r>
    </w:p>
    <w:p w14:paraId="0000003F"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40"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4. Гэрээнд байна гэдэг нь ямар утгатай вэ?</w:t>
      </w:r>
      <w:r w:rsidRPr="00CD53F7">
        <w:rPr>
          <w:sz w:val="21"/>
          <w:szCs w:val="21"/>
          <w:lang w:val="mn-MN"/>
        </w:rPr>
        <w:t xml:space="preserve"> </w:t>
      </w:r>
      <w:r w:rsidRPr="00CD53F7">
        <w:rPr>
          <w:color w:val="000000"/>
          <w:sz w:val="21"/>
          <w:szCs w:val="21"/>
          <w:lang w:val="mn-MN"/>
        </w:rPr>
        <w:t xml:space="preserve"> </w:t>
      </w:r>
      <w:r w:rsidRPr="00CD53F7">
        <w:rPr>
          <w:sz w:val="21"/>
          <w:szCs w:val="21"/>
          <w:lang w:val="mn-MN"/>
        </w:rPr>
        <w:t>Гэрээнд багтсан бүх хүн аврагдсан уу</w:t>
      </w:r>
      <w:r w:rsidRPr="00CD53F7">
        <w:rPr>
          <w:color w:val="000000"/>
          <w:sz w:val="21"/>
          <w:szCs w:val="21"/>
          <w:lang w:val="mn-MN"/>
        </w:rPr>
        <w:t>?</w:t>
      </w:r>
    </w:p>
    <w:p w14:paraId="00000041"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42" w14:textId="43F9B319" w:rsidR="00E50892" w:rsidRPr="00CD53F7" w:rsidRDefault="00447C8D">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5.</w:t>
      </w:r>
      <w:r w:rsidR="00135219">
        <w:rPr>
          <w:color w:val="000000"/>
          <w:sz w:val="21"/>
          <w:szCs w:val="21"/>
          <w:lang w:val="mn-MN"/>
        </w:rPr>
        <w:t xml:space="preserve"> </w:t>
      </w:r>
      <w:r w:rsidRPr="00CD53F7">
        <w:rPr>
          <w:color w:val="000000"/>
          <w:sz w:val="21"/>
          <w:szCs w:val="21"/>
          <w:lang w:val="mn-MN"/>
        </w:rPr>
        <w:t>Элч нарын тунхагт чуулганыг</w:t>
      </w:r>
      <w:r w:rsidR="009E7B36" w:rsidRPr="00CD53F7">
        <w:rPr>
          <w:sz w:val="21"/>
          <w:szCs w:val="21"/>
          <w:lang w:val="mn-MN"/>
        </w:rPr>
        <w:t xml:space="preserve"> “ариун”</w:t>
      </w:r>
      <w:r w:rsidRPr="00CD53F7">
        <w:rPr>
          <w:sz w:val="21"/>
          <w:szCs w:val="21"/>
          <w:lang w:val="mn-MN"/>
        </w:rPr>
        <w:t xml:space="preserve"> гэж тодорхойлсон нь </w:t>
      </w:r>
      <w:r w:rsidR="009E7B36" w:rsidRPr="00CD53F7">
        <w:rPr>
          <w:sz w:val="21"/>
          <w:szCs w:val="21"/>
          <w:lang w:val="mn-MN"/>
        </w:rPr>
        <w:t>ямар утгатай вэ</w:t>
      </w:r>
      <w:r w:rsidR="009E7B36" w:rsidRPr="00CD53F7">
        <w:rPr>
          <w:color w:val="000000"/>
          <w:sz w:val="21"/>
          <w:szCs w:val="21"/>
          <w:lang w:val="mn-MN"/>
        </w:rPr>
        <w:t>?</w:t>
      </w:r>
    </w:p>
    <w:p w14:paraId="00000043"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44"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6. Хичээлээр Еврей 10:29-р эшлэлийг хэрхэн тайлбарласан бэ? </w:t>
      </w:r>
    </w:p>
    <w:p w14:paraId="00000045"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46" w14:textId="12C9CBC9"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7. </w:t>
      </w:r>
      <w:r w:rsidR="00C55994" w:rsidRPr="00CD53F7">
        <w:rPr>
          <w:color w:val="000000"/>
          <w:sz w:val="21"/>
          <w:szCs w:val="21"/>
          <w:lang w:val="mn-MN"/>
        </w:rPr>
        <w:t xml:space="preserve">Дараах Библийн хэсгүүдийн агуулгыг </w:t>
      </w:r>
      <w:r w:rsidR="00C55994" w:rsidRPr="00CD53F7">
        <w:rPr>
          <w:sz w:val="21"/>
          <w:szCs w:val="21"/>
          <w:lang w:val="mn-MN"/>
        </w:rPr>
        <w:t>сайтар ойлгосон эсэхээ шалгаарай:</w:t>
      </w:r>
    </w:p>
    <w:p w14:paraId="00000047"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sz w:val="21"/>
          <w:szCs w:val="21"/>
          <w:lang w:val="mn-MN"/>
        </w:rPr>
        <w:t>Исаиа</w:t>
      </w:r>
      <w:r w:rsidRPr="00CD53F7">
        <w:rPr>
          <w:color w:val="000000"/>
          <w:sz w:val="21"/>
          <w:szCs w:val="21"/>
          <w:lang w:val="mn-MN"/>
        </w:rPr>
        <w:t xml:space="preserve"> 6:3-7</w:t>
      </w:r>
    </w:p>
    <w:p w14:paraId="00000048"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1 </w:t>
      </w:r>
      <w:r w:rsidRPr="00CD53F7">
        <w:rPr>
          <w:sz w:val="21"/>
          <w:szCs w:val="21"/>
          <w:lang w:val="mn-MN"/>
        </w:rPr>
        <w:t>Коринт</w:t>
      </w:r>
      <w:r w:rsidRPr="00CD53F7">
        <w:rPr>
          <w:color w:val="000000"/>
          <w:sz w:val="21"/>
          <w:szCs w:val="21"/>
          <w:lang w:val="mn-MN"/>
        </w:rPr>
        <w:t xml:space="preserve"> 7:14</w:t>
      </w:r>
    </w:p>
    <w:p w14:paraId="00000049"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sz w:val="21"/>
          <w:szCs w:val="21"/>
          <w:lang w:val="mn-MN"/>
        </w:rPr>
        <w:t>Еврей</w:t>
      </w:r>
      <w:r w:rsidRPr="00CD53F7">
        <w:rPr>
          <w:color w:val="000000"/>
          <w:sz w:val="21"/>
          <w:szCs w:val="21"/>
          <w:lang w:val="mn-MN"/>
        </w:rPr>
        <w:t xml:space="preserve"> 10:29 </w:t>
      </w:r>
    </w:p>
    <w:p w14:paraId="0000004A"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4B"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4C" w14:textId="160D2445" w:rsidR="00E50892" w:rsidRPr="00CD53F7" w:rsidRDefault="009E7B36">
      <w:pPr>
        <w:pBdr>
          <w:top w:val="nil"/>
          <w:left w:val="nil"/>
          <w:bottom w:val="nil"/>
          <w:right w:val="nil"/>
          <w:between w:val="nil"/>
        </w:pBdr>
        <w:spacing w:after="0" w:line="240" w:lineRule="auto"/>
        <w:rPr>
          <w:b/>
          <w:color w:val="000000"/>
          <w:sz w:val="21"/>
          <w:szCs w:val="21"/>
          <w:lang w:val="mn-MN"/>
        </w:rPr>
      </w:pPr>
      <w:r w:rsidRPr="00CD53F7">
        <w:rPr>
          <w:lang w:val="mn-MN"/>
        </w:rPr>
        <w:br w:type="page"/>
      </w:r>
      <w:r w:rsidRPr="00CD53F7">
        <w:rPr>
          <w:b/>
          <w:color w:val="000000"/>
          <w:sz w:val="21"/>
          <w:szCs w:val="21"/>
          <w:lang w:val="mn-MN"/>
        </w:rPr>
        <w:lastRenderedPageBreak/>
        <w:t xml:space="preserve">52:00 - 1:14:54 </w:t>
      </w:r>
      <w:r w:rsidRPr="00CD53F7">
        <w:rPr>
          <w:b/>
          <w:lang w:val="mn-MN"/>
        </w:rPr>
        <w:t>минутын хоорондох х</w:t>
      </w:r>
      <w:r w:rsidR="00CD53F7" w:rsidRPr="00CD53F7">
        <w:rPr>
          <w:b/>
          <w:lang w:val="mn-MN"/>
        </w:rPr>
        <w:t>ичээлийн ТЭМДЭГЛЭЛ ХӨТЛӨХ ТОЙМ</w:t>
      </w:r>
    </w:p>
    <w:p w14:paraId="0000004D"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4E"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III. </w:t>
      </w:r>
      <w:r w:rsidRPr="00CD53F7">
        <w:rPr>
          <w:sz w:val="21"/>
          <w:szCs w:val="21"/>
          <w:lang w:val="mn-MN"/>
        </w:rPr>
        <w:t>Даяар чуулган</w:t>
      </w:r>
    </w:p>
    <w:p w14:paraId="0000004F"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50"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A. </w:t>
      </w:r>
      <w:r w:rsidRPr="00CD53F7">
        <w:rPr>
          <w:sz w:val="21"/>
          <w:szCs w:val="21"/>
          <w:lang w:val="mn-MN"/>
        </w:rPr>
        <w:t>Тодорхойлолт</w:t>
      </w:r>
    </w:p>
    <w:p w14:paraId="00000051"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52"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B. </w:t>
      </w:r>
      <w:r w:rsidRPr="00CD53F7">
        <w:rPr>
          <w:sz w:val="21"/>
          <w:szCs w:val="21"/>
          <w:lang w:val="mn-MN"/>
        </w:rPr>
        <w:t>Үзэгдэх даяар чуулган</w:t>
      </w:r>
      <w:r w:rsidRPr="00CD53F7">
        <w:rPr>
          <w:color w:val="000000"/>
          <w:sz w:val="21"/>
          <w:szCs w:val="21"/>
          <w:lang w:val="mn-MN"/>
        </w:rPr>
        <w:t xml:space="preserve"> </w:t>
      </w:r>
    </w:p>
    <w:p w14:paraId="00000053"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54"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C. </w:t>
      </w:r>
      <w:r w:rsidRPr="00CD53F7">
        <w:rPr>
          <w:sz w:val="21"/>
          <w:szCs w:val="21"/>
          <w:lang w:val="mn-MN"/>
        </w:rPr>
        <w:t>Үл үзэгдэх даяар чуулган</w:t>
      </w:r>
    </w:p>
    <w:p w14:paraId="00000055"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56"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color w:val="000000"/>
          <w:sz w:val="21"/>
          <w:szCs w:val="21"/>
          <w:lang w:val="mn-MN"/>
        </w:rPr>
        <w:tab/>
        <w:t xml:space="preserve">1. </w:t>
      </w:r>
      <w:r w:rsidRPr="00CD53F7">
        <w:rPr>
          <w:sz w:val="21"/>
          <w:szCs w:val="21"/>
          <w:lang w:val="mn-MN"/>
        </w:rPr>
        <w:t>Нэг Аврагч</w:t>
      </w:r>
    </w:p>
    <w:p w14:paraId="00000057"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58"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color w:val="000000"/>
          <w:sz w:val="21"/>
          <w:szCs w:val="21"/>
          <w:lang w:val="mn-MN"/>
        </w:rPr>
        <w:tab/>
        <w:t xml:space="preserve">2. </w:t>
      </w:r>
      <w:r w:rsidRPr="00CD53F7">
        <w:rPr>
          <w:sz w:val="21"/>
          <w:szCs w:val="21"/>
          <w:lang w:val="mn-MN"/>
        </w:rPr>
        <w:t>Нэг итгэл бишрэл</w:t>
      </w:r>
    </w:p>
    <w:p w14:paraId="00000059"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p>
    <w:p w14:paraId="0000005A"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5B"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5C" w14:textId="77777777" w:rsidR="00E50892" w:rsidRPr="00CD53F7" w:rsidRDefault="009E7B36">
      <w:pPr>
        <w:pBdr>
          <w:top w:val="nil"/>
          <w:left w:val="nil"/>
          <w:bottom w:val="nil"/>
          <w:right w:val="nil"/>
          <w:between w:val="nil"/>
        </w:pBdr>
        <w:spacing w:after="0" w:line="240" w:lineRule="auto"/>
        <w:rPr>
          <w:b/>
          <w:color w:val="000000"/>
          <w:sz w:val="21"/>
          <w:szCs w:val="21"/>
          <w:lang w:val="mn-MN"/>
        </w:rPr>
      </w:pPr>
      <w:r w:rsidRPr="00CD53F7">
        <w:rPr>
          <w:b/>
          <w:sz w:val="21"/>
          <w:szCs w:val="21"/>
          <w:lang w:val="mn-MN"/>
        </w:rPr>
        <w:t>Дүгнэх асуултууд</w:t>
      </w:r>
    </w:p>
    <w:p w14:paraId="0000005D"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5E" w14:textId="715DC6CD"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1. Элч нарын ту</w:t>
      </w:r>
      <w:r w:rsidRPr="00CD53F7">
        <w:rPr>
          <w:sz w:val="21"/>
          <w:szCs w:val="21"/>
          <w:lang w:val="mn-MN"/>
        </w:rPr>
        <w:t xml:space="preserve">нхагт “даяар </w:t>
      </w:r>
      <w:r w:rsidR="00CD53F7">
        <w:rPr>
          <w:sz w:val="21"/>
          <w:szCs w:val="21"/>
          <w:lang w:val="mn-MN"/>
        </w:rPr>
        <w:t xml:space="preserve">нэгдмэл буюу католик </w:t>
      </w:r>
      <w:r w:rsidRPr="00CD53F7">
        <w:rPr>
          <w:sz w:val="21"/>
          <w:szCs w:val="21"/>
          <w:lang w:val="mn-MN"/>
        </w:rPr>
        <w:t>чуулган” гэдэг үгийг ямар утгаар ашигласан байдаг вэ</w:t>
      </w:r>
      <w:r w:rsidRPr="00CD53F7">
        <w:rPr>
          <w:color w:val="000000"/>
          <w:sz w:val="21"/>
          <w:szCs w:val="21"/>
          <w:lang w:val="mn-MN"/>
        </w:rPr>
        <w:t xml:space="preserve">? </w:t>
      </w:r>
    </w:p>
    <w:p w14:paraId="0000005F"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60" w14:textId="620D055D"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2. </w:t>
      </w:r>
      <w:r w:rsidR="00CD53F7">
        <w:rPr>
          <w:color w:val="000000"/>
          <w:sz w:val="21"/>
          <w:szCs w:val="21"/>
          <w:lang w:val="mn-MN"/>
        </w:rPr>
        <w:t xml:space="preserve">Энэхүү </w:t>
      </w:r>
      <w:r w:rsidRPr="00CD53F7">
        <w:rPr>
          <w:sz w:val="21"/>
          <w:szCs w:val="21"/>
          <w:lang w:val="mn-MN"/>
        </w:rPr>
        <w:t>“</w:t>
      </w:r>
      <w:r w:rsidR="00CD53F7">
        <w:rPr>
          <w:sz w:val="21"/>
          <w:szCs w:val="21"/>
          <w:lang w:val="mn-MN"/>
        </w:rPr>
        <w:t>д</w:t>
      </w:r>
      <w:r w:rsidRPr="00CD53F7">
        <w:rPr>
          <w:sz w:val="21"/>
          <w:szCs w:val="21"/>
          <w:lang w:val="mn-MN"/>
        </w:rPr>
        <w:t>аяар</w:t>
      </w:r>
      <w:r w:rsidR="00CD53F7">
        <w:rPr>
          <w:sz w:val="21"/>
          <w:szCs w:val="21"/>
          <w:lang w:val="mn-MN"/>
        </w:rPr>
        <w:t xml:space="preserve"> буюу католик</w:t>
      </w:r>
      <w:r w:rsidRPr="00CD53F7">
        <w:rPr>
          <w:sz w:val="21"/>
          <w:szCs w:val="21"/>
          <w:lang w:val="mn-MN"/>
        </w:rPr>
        <w:t>” гэдэг үгийн хэл зүйн гарал үүсэл</w:t>
      </w:r>
      <w:r w:rsidR="0041119B">
        <w:rPr>
          <w:sz w:val="21"/>
          <w:szCs w:val="21"/>
          <w:lang w:val="mn-MN"/>
        </w:rPr>
        <w:t xml:space="preserve"> нь</w:t>
      </w:r>
      <w:r w:rsidRPr="00CD53F7">
        <w:rPr>
          <w:sz w:val="21"/>
          <w:szCs w:val="21"/>
          <w:lang w:val="mn-MN"/>
        </w:rPr>
        <w:t xml:space="preserve"> юу вэ</w:t>
      </w:r>
      <w:r w:rsidRPr="00CD53F7">
        <w:rPr>
          <w:color w:val="000000"/>
          <w:sz w:val="21"/>
          <w:szCs w:val="21"/>
          <w:lang w:val="mn-MN"/>
        </w:rPr>
        <w:t>?</w:t>
      </w:r>
    </w:p>
    <w:p w14:paraId="00000061"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62" w14:textId="18EDF4C9"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3. </w:t>
      </w:r>
      <w:r w:rsidR="00135219">
        <w:rPr>
          <w:sz w:val="21"/>
          <w:szCs w:val="21"/>
          <w:lang w:val="mn-MN"/>
        </w:rPr>
        <w:t>К</w:t>
      </w:r>
      <w:r w:rsidRPr="00CD53F7">
        <w:rPr>
          <w:color w:val="000000"/>
          <w:sz w:val="21"/>
          <w:szCs w:val="21"/>
          <w:lang w:val="mn-MN"/>
        </w:rPr>
        <w:t xml:space="preserve">иприан </w:t>
      </w:r>
      <w:r w:rsidRPr="00CD53F7">
        <w:rPr>
          <w:sz w:val="21"/>
          <w:szCs w:val="21"/>
          <w:lang w:val="mn-MN"/>
        </w:rPr>
        <w:t>“даяар</w:t>
      </w:r>
      <w:r w:rsidR="004E0153">
        <w:rPr>
          <w:sz w:val="21"/>
          <w:szCs w:val="21"/>
          <w:lang w:val="mn-MN"/>
        </w:rPr>
        <w:t xml:space="preserve"> буюу католик</w:t>
      </w:r>
      <w:r w:rsidRPr="00CD53F7">
        <w:rPr>
          <w:sz w:val="21"/>
          <w:szCs w:val="21"/>
          <w:lang w:val="mn-MN"/>
        </w:rPr>
        <w:t xml:space="preserve">” гэдэг үгийн утгыг юу гэж ойлгож байсан бэ </w:t>
      </w:r>
      <w:r w:rsidRPr="00CD53F7">
        <w:rPr>
          <w:color w:val="000000"/>
          <w:sz w:val="21"/>
          <w:szCs w:val="21"/>
          <w:lang w:val="mn-MN"/>
        </w:rPr>
        <w:t>(</w:t>
      </w:r>
      <w:r w:rsidR="0041119B">
        <w:rPr>
          <w:sz w:val="21"/>
          <w:szCs w:val="21"/>
          <w:lang w:val="mn-MN"/>
        </w:rPr>
        <w:t>МЭ</w:t>
      </w:r>
      <w:r w:rsidRPr="00CD53F7">
        <w:rPr>
          <w:sz w:val="21"/>
          <w:szCs w:val="21"/>
          <w:lang w:val="mn-MN"/>
        </w:rPr>
        <w:t xml:space="preserve"> 3-р зуунд</w:t>
      </w:r>
      <w:r w:rsidRPr="00CD53F7">
        <w:rPr>
          <w:color w:val="000000"/>
          <w:sz w:val="21"/>
          <w:szCs w:val="21"/>
          <w:lang w:val="mn-MN"/>
        </w:rPr>
        <w:t xml:space="preserve">)? </w:t>
      </w:r>
    </w:p>
    <w:p w14:paraId="00000063"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64" w14:textId="338FC433"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4. </w:t>
      </w:r>
      <w:r w:rsidR="00EB4D08">
        <w:rPr>
          <w:color w:val="000000"/>
          <w:sz w:val="21"/>
          <w:szCs w:val="21"/>
          <w:lang w:val="mn-MN"/>
        </w:rPr>
        <w:t>МЭ</w:t>
      </w:r>
      <w:r w:rsidRPr="00CD53F7">
        <w:rPr>
          <w:sz w:val="21"/>
          <w:szCs w:val="21"/>
          <w:lang w:val="mn-MN"/>
        </w:rPr>
        <w:t xml:space="preserve"> 1054 онд Чуулганд ямар чухал үйл явдал болсон бэ</w:t>
      </w:r>
      <w:r w:rsidRPr="00CD53F7">
        <w:rPr>
          <w:color w:val="000000"/>
          <w:sz w:val="21"/>
          <w:szCs w:val="21"/>
          <w:lang w:val="mn-MN"/>
        </w:rPr>
        <w:t xml:space="preserve">? </w:t>
      </w:r>
    </w:p>
    <w:p w14:paraId="00000065"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66" w14:textId="3755958E"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5. </w:t>
      </w:r>
      <w:r w:rsidR="004E0153">
        <w:rPr>
          <w:sz w:val="21"/>
          <w:szCs w:val="21"/>
          <w:lang w:val="mn-MN"/>
        </w:rPr>
        <w:t>Ш</w:t>
      </w:r>
      <w:r w:rsidRPr="00CD53F7">
        <w:rPr>
          <w:sz w:val="21"/>
          <w:szCs w:val="21"/>
          <w:lang w:val="mn-MN"/>
        </w:rPr>
        <w:t>инэчлэлийн</w:t>
      </w:r>
      <w:r w:rsidR="00D36A3E">
        <w:rPr>
          <w:sz w:val="21"/>
          <w:szCs w:val="21"/>
          <w:lang w:val="mn-MN"/>
        </w:rPr>
        <w:t xml:space="preserve"> үед </w:t>
      </w:r>
      <w:r w:rsidR="00D36A3E" w:rsidRPr="00CD53F7">
        <w:rPr>
          <w:sz w:val="21"/>
          <w:szCs w:val="21"/>
          <w:lang w:val="mn-MN"/>
        </w:rPr>
        <w:t>Протестант чуулганууд</w:t>
      </w:r>
      <w:r w:rsidR="00D36A3E">
        <w:rPr>
          <w:sz w:val="21"/>
          <w:szCs w:val="21"/>
          <w:lang w:val="mn-MN"/>
        </w:rPr>
        <w:t xml:space="preserve"> Чуулганы “даяар чанарыг</w:t>
      </w:r>
      <w:r w:rsidRPr="00CD53F7">
        <w:rPr>
          <w:sz w:val="21"/>
          <w:szCs w:val="21"/>
          <w:lang w:val="mn-MN"/>
        </w:rPr>
        <w:t>”  юу гэж ойлгодог байсан бэ</w:t>
      </w:r>
      <w:r w:rsidRPr="00CD53F7">
        <w:rPr>
          <w:color w:val="000000"/>
          <w:sz w:val="21"/>
          <w:szCs w:val="21"/>
          <w:lang w:val="mn-MN"/>
        </w:rPr>
        <w:t xml:space="preserve">? </w:t>
      </w:r>
    </w:p>
    <w:p w14:paraId="00000067"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68"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6. </w:t>
      </w:r>
      <w:r w:rsidRPr="00CD53F7">
        <w:rPr>
          <w:sz w:val="21"/>
          <w:szCs w:val="21"/>
          <w:lang w:val="mn-MN"/>
        </w:rPr>
        <w:t>Жон Ноксийн тодорхойлсноор</w:t>
      </w:r>
      <w:r w:rsidRPr="00CD53F7">
        <w:rPr>
          <w:color w:val="000000"/>
          <w:sz w:val="21"/>
          <w:szCs w:val="21"/>
          <w:lang w:val="mn-MN"/>
        </w:rPr>
        <w:t xml:space="preserve"> </w:t>
      </w:r>
      <w:r w:rsidRPr="00CD53F7">
        <w:rPr>
          <w:sz w:val="21"/>
          <w:szCs w:val="21"/>
          <w:lang w:val="mn-MN"/>
        </w:rPr>
        <w:t>Жинхэнэ чуулганы гурван шинж юу вэ</w:t>
      </w:r>
      <w:r w:rsidRPr="00CD53F7">
        <w:rPr>
          <w:color w:val="000000"/>
          <w:sz w:val="21"/>
          <w:szCs w:val="21"/>
          <w:lang w:val="mn-MN"/>
        </w:rPr>
        <w:t xml:space="preserve">? </w:t>
      </w:r>
    </w:p>
    <w:p w14:paraId="00000069"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6A"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7. </w:t>
      </w:r>
      <w:r w:rsidRPr="00CD53F7">
        <w:rPr>
          <w:sz w:val="21"/>
          <w:szCs w:val="21"/>
          <w:lang w:val="mn-MN"/>
        </w:rPr>
        <w:t>Энэ хичээлээр “үл үзэгдэх даяар чуулганыг” юу гэж тодорхойлсон бэ</w:t>
      </w:r>
      <w:r w:rsidRPr="00CD53F7">
        <w:rPr>
          <w:color w:val="000000"/>
          <w:sz w:val="21"/>
          <w:szCs w:val="21"/>
          <w:lang w:val="mn-MN"/>
        </w:rPr>
        <w:t>?</w:t>
      </w:r>
    </w:p>
    <w:p w14:paraId="0000006B"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6C" w14:textId="059FD3D4" w:rsidR="00E50892" w:rsidRPr="00CD53F7" w:rsidRDefault="00C33D05">
      <w:pPr>
        <w:pBdr>
          <w:top w:val="nil"/>
          <w:left w:val="nil"/>
          <w:bottom w:val="nil"/>
          <w:right w:val="nil"/>
          <w:between w:val="nil"/>
        </w:pBdr>
        <w:spacing w:after="0" w:line="240" w:lineRule="auto"/>
        <w:rPr>
          <w:color w:val="000000"/>
          <w:sz w:val="21"/>
          <w:szCs w:val="21"/>
          <w:lang w:val="mn-MN"/>
        </w:rPr>
      </w:pPr>
      <w:r>
        <w:rPr>
          <w:color w:val="000000"/>
          <w:sz w:val="21"/>
          <w:szCs w:val="21"/>
          <w:lang w:val="mn-MN"/>
        </w:rPr>
        <w:t xml:space="preserve">8. Христитгэлийн бус бусад </w:t>
      </w:r>
      <w:r w:rsidR="009E7B36" w:rsidRPr="00CD53F7">
        <w:rPr>
          <w:color w:val="000000"/>
          <w:sz w:val="21"/>
          <w:szCs w:val="21"/>
          <w:lang w:val="mn-MN"/>
        </w:rPr>
        <w:t>шашныг чин сэтгэлээсээ итгэ</w:t>
      </w:r>
      <w:r w:rsidR="009E7B36" w:rsidRPr="00CD53F7">
        <w:rPr>
          <w:sz w:val="21"/>
          <w:szCs w:val="21"/>
          <w:lang w:val="mn-MN"/>
        </w:rPr>
        <w:t>н шүтдэг хүмүүсийн тухай энэ хичээлээр юу гэж заасан бэ</w:t>
      </w:r>
      <w:r w:rsidR="009E7B36" w:rsidRPr="00CD53F7">
        <w:rPr>
          <w:color w:val="000000"/>
          <w:sz w:val="21"/>
          <w:szCs w:val="21"/>
          <w:lang w:val="mn-MN"/>
        </w:rPr>
        <w:t>?</w:t>
      </w:r>
    </w:p>
    <w:p w14:paraId="0000006D"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6E"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9. Үзэгдэх Чуулганаас гадуур аврагдах боломжтой эсэх талаар энэ хичээлээр юу гэж заасан бэ?</w:t>
      </w:r>
    </w:p>
    <w:p w14:paraId="0000006F"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70"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71" w14:textId="77777777" w:rsidR="00E50892" w:rsidRPr="00CD53F7" w:rsidRDefault="009E7B36">
      <w:pPr>
        <w:pBdr>
          <w:top w:val="nil"/>
          <w:left w:val="nil"/>
          <w:bottom w:val="nil"/>
          <w:right w:val="nil"/>
          <w:between w:val="nil"/>
        </w:pBdr>
        <w:spacing w:after="0" w:line="240" w:lineRule="auto"/>
        <w:rPr>
          <w:b/>
          <w:color w:val="000000"/>
          <w:sz w:val="21"/>
          <w:szCs w:val="21"/>
          <w:lang w:val="mn-MN"/>
        </w:rPr>
      </w:pPr>
      <w:r w:rsidRPr="00CD53F7">
        <w:rPr>
          <w:lang w:val="mn-MN"/>
        </w:rPr>
        <w:br w:type="page"/>
      </w:r>
      <w:r w:rsidRPr="00CD53F7">
        <w:rPr>
          <w:b/>
          <w:color w:val="000000"/>
          <w:sz w:val="21"/>
          <w:szCs w:val="21"/>
          <w:lang w:val="mn-MN"/>
        </w:rPr>
        <w:lastRenderedPageBreak/>
        <w:t xml:space="preserve">1:14:55 – 1:38:22 </w:t>
      </w:r>
      <w:r w:rsidRPr="00CD53F7">
        <w:rPr>
          <w:b/>
          <w:lang w:val="mn-MN"/>
        </w:rPr>
        <w:t>минутын хоорондох хичээлийн ТЭМДЭГЛЭЛ ХӨТЛӨХ ЗАГВАР</w:t>
      </w:r>
    </w:p>
    <w:p w14:paraId="00000072"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73"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IV. </w:t>
      </w:r>
      <w:r w:rsidRPr="00CD53F7">
        <w:rPr>
          <w:sz w:val="21"/>
          <w:szCs w:val="21"/>
          <w:lang w:val="mn-MN"/>
        </w:rPr>
        <w:t>Нэгдэл</w:t>
      </w:r>
      <w:r w:rsidRPr="00CD53F7">
        <w:rPr>
          <w:color w:val="000000"/>
          <w:sz w:val="21"/>
          <w:szCs w:val="21"/>
          <w:lang w:val="mn-MN"/>
        </w:rPr>
        <w:t xml:space="preserve"> </w:t>
      </w:r>
    </w:p>
    <w:p w14:paraId="00000074"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75"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A. </w:t>
      </w:r>
      <w:r w:rsidRPr="00CD53F7">
        <w:rPr>
          <w:sz w:val="21"/>
          <w:szCs w:val="21"/>
          <w:lang w:val="mn-MN"/>
        </w:rPr>
        <w:t>Үзэгдэх чуулган</w:t>
      </w:r>
    </w:p>
    <w:p w14:paraId="00000076"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77"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color w:val="000000"/>
          <w:sz w:val="21"/>
          <w:szCs w:val="21"/>
          <w:lang w:val="mn-MN"/>
        </w:rPr>
        <w:tab/>
        <w:t xml:space="preserve">1. </w:t>
      </w:r>
      <w:r w:rsidRPr="00CD53F7">
        <w:rPr>
          <w:sz w:val="21"/>
          <w:szCs w:val="21"/>
          <w:lang w:val="mn-MN"/>
        </w:rPr>
        <w:t>Нигүүлслийн арга замууд</w:t>
      </w:r>
    </w:p>
    <w:p w14:paraId="00000078"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79"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color w:val="000000"/>
          <w:sz w:val="21"/>
          <w:szCs w:val="21"/>
          <w:lang w:val="mn-MN"/>
        </w:rPr>
        <w:tab/>
        <w:t xml:space="preserve">2. </w:t>
      </w:r>
      <w:r w:rsidRPr="00CD53F7">
        <w:rPr>
          <w:sz w:val="21"/>
          <w:szCs w:val="21"/>
          <w:lang w:val="mn-MN"/>
        </w:rPr>
        <w:t>Сүнслэг бэлгүүд</w:t>
      </w:r>
      <w:r w:rsidRPr="00CD53F7">
        <w:rPr>
          <w:color w:val="000000"/>
          <w:sz w:val="21"/>
          <w:szCs w:val="21"/>
          <w:lang w:val="mn-MN"/>
        </w:rPr>
        <w:t xml:space="preserve"> </w:t>
      </w:r>
    </w:p>
    <w:p w14:paraId="0000007A"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7B"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color w:val="000000"/>
          <w:sz w:val="21"/>
          <w:szCs w:val="21"/>
          <w:lang w:val="mn-MN"/>
        </w:rPr>
        <w:tab/>
        <w:t xml:space="preserve">3. </w:t>
      </w:r>
      <w:r w:rsidRPr="00CD53F7">
        <w:rPr>
          <w:sz w:val="21"/>
          <w:szCs w:val="21"/>
          <w:lang w:val="mn-MN"/>
        </w:rPr>
        <w:t>Материаллаг зүйлс</w:t>
      </w:r>
    </w:p>
    <w:p w14:paraId="0000007C"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7D"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B. </w:t>
      </w:r>
      <w:r w:rsidRPr="00CD53F7">
        <w:rPr>
          <w:sz w:val="21"/>
          <w:szCs w:val="21"/>
          <w:lang w:val="mn-MN"/>
        </w:rPr>
        <w:t>Үл үзэгдэх чуулган</w:t>
      </w:r>
    </w:p>
    <w:p w14:paraId="0000007E"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7F"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color w:val="000000"/>
          <w:sz w:val="21"/>
          <w:szCs w:val="21"/>
          <w:lang w:val="mn-MN"/>
        </w:rPr>
        <w:tab/>
        <w:t xml:space="preserve">1. </w:t>
      </w:r>
      <w:r w:rsidRPr="00CD53F7">
        <w:rPr>
          <w:sz w:val="21"/>
          <w:szCs w:val="21"/>
          <w:lang w:val="mn-MN"/>
        </w:rPr>
        <w:t>Христтэй нэгдсэн нэгдэл</w:t>
      </w:r>
    </w:p>
    <w:p w14:paraId="00000080"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81"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  </w:t>
      </w:r>
      <w:r w:rsidRPr="00CD53F7">
        <w:rPr>
          <w:color w:val="000000"/>
          <w:sz w:val="21"/>
          <w:szCs w:val="21"/>
          <w:lang w:val="mn-MN"/>
        </w:rPr>
        <w:tab/>
        <w:t xml:space="preserve">2. </w:t>
      </w:r>
      <w:r w:rsidRPr="00CD53F7">
        <w:rPr>
          <w:sz w:val="21"/>
          <w:szCs w:val="21"/>
          <w:lang w:val="mn-MN"/>
        </w:rPr>
        <w:t>Итгэгчдийн нэгдэл</w:t>
      </w:r>
    </w:p>
    <w:p w14:paraId="00000082"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83"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sz w:val="21"/>
          <w:szCs w:val="21"/>
          <w:lang w:val="mn-MN"/>
        </w:rPr>
        <w:t>Дүгнэлт</w:t>
      </w:r>
    </w:p>
    <w:p w14:paraId="00000084"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85" w14:textId="77777777" w:rsidR="00E50892" w:rsidRPr="00CD53F7" w:rsidRDefault="00E50892">
      <w:pPr>
        <w:pBdr>
          <w:top w:val="nil"/>
          <w:left w:val="nil"/>
          <w:bottom w:val="nil"/>
          <w:right w:val="nil"/>
          <w:between w:val="nil"/>
        </w:pBdr>
        <w:spacing w:after="0" w:line="240" w:lineRule="auto"/>
        <w:rPr>
          <w:b/>
          <w:color w:val="000000"/>
          <w:sz w:val="21"/>
          <w:szCs w:val="21"/>
          <w:lang w:val="mn-MN"/>
        </w:rPr>
      </w:pPr>
    </w:p>
    <w:p w14:paraId="00000086" w14:textId="77777777" w:rsidR="00E50892" w:rsidRPr="00CD53F7" w:rsidRDefault="00E50892">
      <w:pPr>
        <w:pBdr>
          <w:top w:val="nil"/>
          <w:left w:val="nil"/>
          <w:bottom w:val="nil"/>
          <w:right w:val="nil"/>
          <w:between w:val="nil"/>
        </w:pBdr>
        <w:spacing w:after="0" w:line="240" w:lineRule="auto"/>
        <w:rPr>
          <w:b/>
          <w:color w:val="000000"/>
          <w:sz w:val="21"/>
          <w:szCs w:val="21"/>
          <w:lang w:val="mn-MN"/>
        </w:rPr>
      </w:pPr>
    </w:p>
    <w:p w14:paraId="00000087" w14:textId="77777777" w:rsidR="00E50892" w:rsidRPr="00CD53F7" w:rsidRDefault="009E7B36">
      <w:pPr>
        <w:pBdr>
          <w:top w:val="nil"/>
          <w:left w:val="nil"/>
          <w:bottom w:val="nil"/>
          <w:right w:val="nil"/>
          <w:between w:val="nil"/>
        </w:pBdr>
        <w:spacing w:after="0" w:line="240" w:lineRule="auto"/>
        <w:rPr>
          <w:b/>
          <w:color w:val="000000"/>
          <w:sz w:val="21"/>
          <w:szCs w:val="21"/>
          <w:lang w:val="mn-MN"/>
        </w:rPr>
      </w:pPr>
      <w:r w:rsidRPr="00CD53F7">
        <w:rPr>
          <w:b/>
          <w:sz w:val="21"/>
          <w:szCs w:val="21"/>
          <w:lang w:val="mn-MN"/>
        </w:rPr>
        <w:t>Дүгнэх асуултууд</w:t>
      </w:r>
    </w:p>
    <w:p w14:paraId="00000088"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89" w14:textId="7783EC1B"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1. </w:t>
      </w:r>
      <w:r w:rsidRPr="00CD53F7">
        <w:rPr>
          <w:sz w:val="21"/>
          <w:szCs w:val="21"/>
          <w:lang w:val="mn-MN"/>
        </w:rPr>
        <w:t>“Нэгдэл” гэж орчуулагддаг “</w:t>
      </w:r>
      <w:r w:rsidRPr="00CD53F7">
        <w:rPr>
          <w:color w:val="333333"/>
          <w:sz w:val="21"/>
          <w:szCs w:val="21"/>
          <w:lang w:val="mn-MN"/>
        </w:rPr>
        <w:t xml:space="preserve">Койнониа” </w:t>
      </w:r>
      <w:r w:rsidR="00135219" w:rsidRPr="00CD53F7">
        <w:rPr>
          <w:color w:val="000000"/>
          <w:sz w:val="21"/>
          <w:szCs w:val="21"/>
          <w:lang w:val="mn-MN"/>
        </w:rPr>
        <w:t>(</w:t>
      </w:r>
      <w:r w:rsidR="00DE3BDF">
        <w:rPr>
          <w:sz w:val="21"/>
          <w:szCs w:val="21"/>
          <w:lang w:val="mn-MN"/>
        </w:rPr>
        <w:t>Англи галиг</w:t>
      </w:r>
      <w:r w:rsidR="00DE3BDF">
        <w:rPr>
          <w:color w:val="000000"/>
          <w:sz w:val="21"/>
          <w:szCs w:val="21"/>
          <w:lang w:val="mn-MN"/>
        </w:rPr>
        <w:t xml:space="preserve">) </w:t>
      </w:r>
      <w:r w:rsidRPr="00CD53F7">
        <w:rPr>
          <w:color w:val="333333"/>
          <w:sz w:val="21"/>
          <w:szCs w:val="21"/>
          <w:lang w:val="mn-MN"/>
        </w:rPr>
        <w:t>гэдэг Грек үг ямар утгатай вэ</w:t>
      </w:r>
      <w:r w:rsidR="00DE3BDF">
        <w:rPr>
          <w:color w:val="333333"/>
          <w:sz w:val="21"/>
          <w:szCs w:val="21"/>
          <w:lang w:val="mn-MN"/>
        </w:rPr>
        <w:t>?</w:t>
      </w:r>
      <w:r w:rsidRPr="00CD53F7">
        <w:rPr>
          <w:color w:val="333333"/>
          <w:sz w:val="21"/>
          <w:szCs w:val="21"/>
          <w:lang w:val="mn-MN"/>
        </w:rPr>
        <w:t xml:space="preserve"> </w:t>
      </w:r>
    </w:p>
    <w:p w14:paraId="0000008A"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8B"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2. Нигүүлслийн арга зам гэж юу вэ</w:t>
      </w:r>
      <w:r w:rsidRPr="00CD53F7">
        <w:rPr>
          <w:sz w:val="21"/>
          <w:szCs w:val="21"/>
          <w:lang w:val="mn-MN"/>
        </w:rPr>
        <w:t xml:space="preserve">? </w:t>
      </w:r>
    </w:p>
    <w:p w14:paraId="0000008C"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8D" w14:textId="47B74E2F"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3. </w:t>
      </w:r>
      <w:r w:rsidR="00DE3BDF">
        <w:rPr>
          <w:sz w:val="21"/>
          <w:szCs w:val="21"/>
          <w:lang w:val="mn-MN"/>
        </w:rPr>
        <w:t>Энэ хичээлээр үзсэнчлэн</w:t>
      </w:r>
      <w:r w:rsidRPr="00CD53F7">
        <w:rPr>
          <w:sz w:val="21"/>
          <w:szCs w:val="21"/>
          <w:lang w:val="mn-MN"/>
        </w:rPr>
        <w:t xml:space="preserve"> сүнслэг бэлгүүдэд хэн оролцдог вэ? </w:t>
      </w:r>
    </w:p>
    <w:p w14:paraId="0000008E"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8F" w14:textId="2183AA01"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4. </w:t>
      </w:r>
      <w:r w:rsidR="00DE3BDF">
        <w:rPr>
          <w:sz w:val="21"/>
          <w:szCs w:val="21"/>
          <w:lang w:val="mn-MN"/>
        </w:rPr>
        <w:t>Клеме</w:t>
      </w:r>
      <w:r w:rsidRPr="00CD53F7">
        <w:rPr>
          <w:sz w:val="21"/>
          <w:szCs w:val="21"/>
          <w:lang w:val="mn-MN"/>
        </w:rPr>
        <w:t>нтийн бичсэнчлэн анхны итгэгчид ядууст мөнгө өгөхийн</w:t>
      </w:r>
      <w:r w:rsidR="00DE3BDF">
        <w:rPr>
          <w:sz w:val="21"/>
          <w:szCs w:val="21"/>
          <w:lang w:val="mn-MN"/>
        </w:rPr>
        <w:t xml:space="preserve"> тулд юу хийдэг байсан бэ</w:t>
      </w:r>
      <w:r w:rsidRPr="00CD53F7">
        <w:rPr>
          <w:sz w:val="21"/>
          <w:szCs w:val="21"/>
          <w:lang w:val="mn-MN"/>
        </w:rPr>
        <w:t xml:space="preserve">? </w:t>
      </w:r>
    </w:p>
    <w:p w14:paraId="00000090"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91" w14:textId="10291C34" w:rsidR="00E50892" w:rsidRPr="00CD53F7" w:rsidRDefault="009E7B36">
      <w:pPr>
        <w:pBdr>
          <w:top w:val="nil"/>
          <w:left w:val="nil"/>
          <w:bottom w:val="nil"/>
          <w:right w:val="nil"/>
          <w:between w:val="nil"/>
        </w:pBdr>
        <w:spacing w:after="0" w:line="240" w:lineRule="auto"/>
        <w:rPr>
          <w:sz w:val="21"/>
          <w:szCs w:val="21"/>
          <w:lang w:val="mn-MN"/>
        </w:rPr>
      </w:pPr>
      <w:r w:rsidRPr="00CD53F7">
        <w:rPr>
          <w:color w:val="000000"/>
          <w:sz w:val="21"/>
          <w:szCs w:val="21"/>
          <w:lang w:val="mn-MN"/>
        </w:rPr>
        <w:t xml:space="preserve">5. </w:t>
      </w:r>
      <w:r w:rsidR="00DE3BDF">
        <w:rPr>
          <w:sz w:val="21"/>
          <w:szCs w:val="21"/>
          <w:lang w:val="mn-MN"/>
        </w:rPr>
        <w:t xml:space="preserve">“Христ </w:t>
      </w:r>
      <w:r w:rsidRPr="00CD53F7">
        <w:rPr>
          <w:sz w:val="21"/>
          <w:szCs w:val="21"/>
          <w:lang w:val="mn-MN"/>
        </w:rPr>
        <w:t xml:space="preserve">дотор” байна гэдэг нь ямар утгатай вэ? </w:t>
      </w:r>
    </w:p>
    <w:p w14:paraId="00000092" w14:textId="77777777" w:rsidR="00E50892" w:rsidRPr="00CD53F7" w:rsidRDefault="00E50892">
      <w:pPr>
        <w:pBdr>
          <w:top w:val="nil"/>
          <w:left w:val="nil"/>
          <w:bottom w:val="nil"/>
          <w:right w:val="nil"/>
          <w:between w:val="nil"/>
        </w:pBdr>
        <w:spacing w:after="0" w:line="240" w:lineRule="auto"/>
        <w:rPr>
          <w:sz w:val="21"/>
          <w:szCs w:val="21"/>
          <w:lang w:val="mn-MN"/>
        </w:rPr>
      </w:pPr>
    </w:p>
    <w:p w14:paraId="00000093" w14:textId="77777777" w:rsidR="00E50892" w:rsidRPr="00CD53F7" w:rsidRDefault="009E7B36">
      <w:pPr>
        <w:pBdr>
          <w:top w:val="nil"/>
          <w:left w:val="nil"/>
          <w:bottom w:val="nil"/>
          <w:right w:val="nil"/>
          <w:between w:val="nil"/>
        </w:pBdr>
        <w:spacing w:after="0" w:line="240" w:lineRule="auto"/>
        <w:rPr>
          <w:color w:val="000000"/>
          <w:sz w:val="21"/>
          <w:szCs w:val="21"/>
          <w:lang w:val="mn-MN"/>
        </w:rPr>
      </w:pPr>
      <w:r w:rsidRPr="00CD53F7">
        <w:rPr>
          <w:color w:val="000000"/>
          <w:sz w:val="21"/>
          <w:szCs w:val="21"/>
          <w:lang w:val="mn-MN"/>
        </w:rPr>
        <w:t xml:space="preserve">6. </w:t>
      </w:r>
      <w:r w:rsidRPr="00CD53F7">
        <w:rPr>
          <w:sz w:val="21"/>
          <w:szCs w:val="21"/>
          <w:lang w:val="mn-MN"/>
        </w:rPr>
        <w:t>Иохан</w:t>
      </w:r>
      <w:r w:rsidRPr="00CD53F7">
        <w:rPr>
          <w:color w:val="000000"/>
          <w:sz w:val="21"/>
          <w:szCs w:val="21"/>
          <w:lang w:val="mn-MN"/>
        </w:rPr>
        <w:t xml:space="preserve"> 17:22-23-р эшлэ</w:t>
      </w:r>
      <w:r w:rsidRPr="00CD53F7">
        <w:rPr>
          <w:sz w:val="21"/>
          <w:szCs w:val="21"/>
          <w:lang w:val="mn-MN"/>
        </w:rPr>
        <w:t>лийн гол сэдэв юу вэ</w:t>
      </w:r>
      <w:r w:rsidRPr="00CD53F7">
        <w:rPr>
          <w:color w:val="000000"/>
          <w:sz w:val="21"/>
          <w:szCs w:val="21"/>
          <w:lang w:val="mn-MN"/>
        </w:rPr>
        <w:t xml:space="preserve">? </w:t>
      </w:r>
    </w:p>
    <w:p w14:paraId="00000094" w14:textId="77777777" w:rsidR="00E50892" w:rsidRPr="00CD53F7" w:rsidRDefault="00E50892">
      <w:pPr>
        <w:pBdr>
          <w:top w:val="nil"/>
          <w:left w:val="nil"/>
          <w:bottom w:val="nil"/>
          <w:right w:val="nil"/>
          <w:between w:val="nil"/>
        </w:pBdr>
        <w:spacing w:after="0" w:line="240" w:lineRule="auto"/>
        <w:rPr>
          <w:color w:val="000000"/>
          <w:sz w:val="21"/>
          <w:szCs w:val="21"/>
          <w:lang w:val="mn-MN"/>
        </w:rPr>
      </w:pPr>
    </w:p>
    <w:p w14:paraId="00000095" w14:textId="77777777" w:rsidR="00E50892" w:rsidRPr="00CD53F7" w:rsidRDefault="00E50892">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p>
    <w:sectPr w:rsidR="00E50892" w:rsidRPr="00CD53F7">
      <w:pgSz w:w="12240" w:h="15840"/>
      <w:pgMar w:top="1440" w:right="1502" w:bottom="1440" w:left="15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1988" w14:textId="77777777" w:rsidR="00DC6DD1" w:rsidRDefault="00DC6DD1" w:rsidP="00042CC3">
      <w:pPr>
        <w:spacing w:after="0" w:line="240" w:lineRule="auto"/>
      </w:pPr>
      <w:r>
        <w:separator/>
      </w:r>
    </w:p>
  </w:endnote>
  <w:endnote w:type="continuationSeparator" w:id="0">
    <w:p w14:paraId="03DCE9C9" w14:textId="77777777" w:rsidR="00DC6DD1" w:rsidRDefault="00DC6DD1" w:rsidP="0004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36E4" w14:textId="77777777" w:rsidR="00DC6DD1" w:rsidRDefault="00DC6DD1" w:rsidP="00042CC3">
      <w:pPr>
        <w:spacing w:after="0" w:line="240" w:lineRule="auto"/>
      </w:pPr>
      <w:r>
        <w:separator/>
      </w:r>
    </w:p>
  </w:footnote>
  <w:footnote w:type="continuationSeparator" w:id="0">
    <w:p w14:paraId="79631F30" w14:textId="77777777" w:rsidR="00DC6DD1" w:rsidRDefault="00DC6DD1" w:rsidP="00042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92"/>
    <w:rsid w:val="00042CC3"/>
    <w:rsid w:val="000F2891"/>
    <w:rsid w:val="00135219"/>
    <w:rsid w:val="00211856"/>
    <w:rsid w:val="003314D7"/>
    <w:rsid w:val="003561A7"/>
    <w:rsid w:val="003B7C3C"/>
    <w:rsid w:val="0041119B"/>
    <w:rsid w:val="00447C8D"/>
    <w:rsid w:val="004E0153"/>
    <w:rsid w:val="007E71A3"/>
    <w:rsid w:val="008E764C"/>
    <w:rsid w:val="009E7B36"/>
    <w:rsid w:val="00B61320"/>
    <w:rsid w:val="00C33D05"/>
    <w:rsid w:val="00C55994"/>
    <w:rsid w:val="00CD53F7"/>
    <w:rsid w:val="00D36A3E"/>
    <w:rsid w:val="00DC6DD1"/>
    <w:rsid w:val="00DE3BDF"/>
    <w:rsid w:val="00E50892"/>
    <w:rsid w:val="00EB4D08"/>
  </w:rsids>
  <m:mathPr>
    <m:mathFont m:val="Cambria Math"/>
    <m:brkBin m:val="before"/>
    <m:brkBinSub m:val="--"/>
    <m:smallFrac m:val="0"/>
    <m:dispDef/>
    <m:lMargin m:val="0"/>
    <m:rMargin m:val="0"/>
    <m:defJc m:val="centerGroup"/>
    <m:wrapIndent m:val="1440"/>
    <m:intLim m:val="subSup"/>
    <m:naryLim m:val="undOvr"/>
  </m:mathPr>
  <w:themeFontLang w:val="mn-MN"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B917"/>
  <w15:docId w15:val="{62E1DCCF-61D8-44BD-9331-91AD3BAE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mn-M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unhideWhenUsed/>
    <w:rsid w:val="009E505E"/>
    <w:pPr>
      <w:spacing w:after="0" w:line="240" w:lineRule="auto"/>
    </w:pPr>
    <w:rPr>
      <w:rFonts w:ascii="Consolas" w:hAnsi="Consolas"/>
      <w:sz w:val="21"/>
      <w:szCs w:val="21"/>
    </w:rPr>
  </w:style>
  <w:style w:type="character" w:customStyle="1" w:styleId="PlainTextChar">
    <w:name w:val="Plain Text Char"/>
    <w:link w:val="PlainText"/>
    <w:uiPriority w:val="99"/>
    <w:rsid w:val="009E505E"/>
    <w:rPr>
      <w:rFonts w:ascii="Consolas" w:hAnsi="Consolas"/>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2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CC3"/>
  </w:style>
  <w:style w:type="paragraph" w:styleId="Footer">
    <w:name w:val="footer"/>
    <w:basedOn w:val="Normal"/>
    <w:link w:val="FooterChar"/>
    <w:uiPriority w:val="99"/>
    <w:unhideWhenUsed/>
    <w:rsid w:val="0004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x9+joZXA358i/xBeJs9bLVIPA==">CgMxLjA4AHIhMWFuakFFVVdmdGl3WUVoajkwbVlkRjByX1lWSTJzbG5j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Yousef</dc:creator>
  <cp:lastModifiedBy>Robyn Ham</cp:lastModifiedBy>
  <cp:revision>2</cp:revision>
  <dcterms:created xsi:type="dcterms:W3CDTF">2023-10-06T01:55:00Z</dcterms:created>
  <dcterms:modified xsi:type="dcterms:W3CDTF">2023-10-06T01:55:00Z</dcterms:modified>
</cp:coreProperties>
</file>