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608E" w:rsidRPr="00561C8B" w:rsidRDefault="00CC4C1B">
      <w:pPr>
        <w:spacing w:after="0"/>
        <w:rPr>
          <w:b/>
          <w:color w:val="2E74B5"/>
          <w:sz w:val="32"/>
          <w:szCs w:val="32"/>
          <w:lang w:val="mn-MN"/>
        </w:rPr>
      </w:pPr>
      <w:r w:rsidRPr="00561C8B">
        <w:rPr>
          <w:b/>
          <w:color w:val="2E74B5"/>
          <w:sz w:val="32"/>
          <w:szCs w:val="32"/>
          <w:lang w:val="mn-MN"/>
        </w:rPr>
        <w:t xml:space="preserve">Суралцах хөтөч </w:t>
      </w:r>
    </w:p>
    <w:p w14:paraId="00000002" w14:textId="3C9868E1" w:rsidR="002E608E" w:rsidRPr="00561C8B" w:rsidRDefault="00561C8B">
      <w:pPr>
        <w:spacing w:after="0"/>
        <w:rPr>
          <w:b/>
          <w:color w:val="2E74B5"/>
          <w:sz w:val="32"/>
          <w:szCs w:val="32"/>
          <w:lang w:val="mn-MN"/>
        </w:rPr>
      </w:pPr>
      <w:r w:rsidRPr="00561C8B">
        <w:rPr>
          <w:b/>
          <w:color w:val="2E74B5"/>
          <w:sz w:val="32"/>
          <w:szCs w:val="32"/>
          <w:lang w:val="mn-MN"/>
        </w:rPr>
        <w:t>Теологийн үндсэн ойлголтууд</w:t>
      </w:r>
    </w:p>
    <w:p w14:paraId="00000003" w14:textId="77777777" w:rsidR="002E608E" w:rsidRPr="00561C8B" w:rsidRDefault="00CC4C1B">
      <w:pPr>
        <w:rPr>
          <w:rFonts w:ascii="Times New Roman" w:eastAsia="Times New Roman" w:hAnsi="Times New Roman" w:cs="Times New Roman"/>
          <w:lang w:val="mn-MN"/>
        </w:rPr>
      </w:pPr>
      <w:r w:rsidRPr="00561C8B">
        <w:rPr>
          <w:b/>
          <w:color w:val="2E74B5"/>
          <w:sz w:val="32"/>
          <w:szCs w:val="32"/>
          <w:lang w:val="mn-MN"/>
        </w:rPr>
        <w:t>Модуль нэг - Итгэлийн үндсэн тунхаглалууд</w:t>
      </w:r>
    </w:p>
    <w:p w14:paraId="00000004" w14:textId="59B1049B" w:rsidR="002E608E" w:rsidRPr="00561C8B" w:rsidRDefault="00CC4C1B">
      <w:pPr>
        <w:spacing w:after="0" w:line="240" w:lineRule="auto"/>
        <w:rPr>
          <w:lang w:val="mn-MN"/>
        </w:rPr>
      </w:pPr>
      <w:r w:rsidRPr="00561C8B">
        <w:rPr>
          <w:lang w:val="mn-MN"/>
        </w:rPr>
        <w:t xml:space="preserve">Заавар: Суралцах хөтөч бүр тухайн модульд заагдах үндсэн сэдвүүдэд тохирсон хугацаа бүхий хэсгүүдэд хуваагдсан байна. Уг хэсгүүд нь </w:t>
      </w:r>
      <w:r w:rsidR="00561C8B" w:rsidRPr="00561C8B">
        <w:rPr>
          <w:b/>
          <w:lang w:val="mn-MN"/>
        </w:rPr>
        <w:t>Тэмдэглэл  хөтлөх тойм</w:t>
      </w:r>
      <w:r w:rsidRPr="00561C8B">
        <w:rPr>
          <w:lang w:val="mn-MN"/>
        </w:rPr>
        <w:t xml:space="preserve"> ба  </w:t>
      </w:r>
      <w:r w:rsidRPr="00561C8B">
        <w:rPr>
          <w:b/>
          <w:lang w:val="mn-MN"/>
        </w:rPr>
        <w:t xml:space="preserve">Дүгнэх асуултууд </w:t>
      </w:r>
      <w:r w:rsidRPr="00561C8B">
        <w:rPr>
          <w:lang w:val="mn-MN"/>
        </w:rPr>
        <w:t xml:space="preserve">гэсэн үндсэн хоёр бүрэлдэхүүнтэй. Та видео хичээлийг үзэж байхдаа </w:t>
      </w:r>
      <w:r w:rsidR="00561C8B" w:rsidRPr="00561C8B">
        <w:rPr>
          <w:b/>
          <w:lang w:val="mn-MN"/>
        </w:rPr>
        <w:t xml:space="preserve">Тэмдэглэл  хөтлөх тоймыг </w:t>
      </w:r>
      <w:r w:rsidRPr="00561C8B">
        <w:rPr>
          <w:lang w:val="mn-MN"/>
        </w:rPr>
        <w:t xml:space="preserve">ашиглаж, дараа нь модулийн асуулгад бэлдэхдээ </w:t>
      </w:r>
      <w:r w:rsidRPr="00561C8B">
        <w:rPr>
          <w:b/>
          <w:lang w:val="mn-MN"/>
        </w:rPr>
        <w:t>Дүгнэх асуултуудад</w:t>
      </w:r>
      <w:r w:rsidRPr="00561C8B">
        <w:rPr>
          <w:lang w:val="mn-MN"/>
        </w:rPr>
        <w:t xml:space="preserve"> хариулаарай. Суралцах хөтчийг илүү сайн ашиглах тухай мэдээллийг Сурагчийн Гарын авлагаас харна уу. Танд </w:t>
      </w:r>
      <w:r w:rsidR="00561C8B" w:rsidRPr="00561C8B">
        <w:rPr>
          <w:lang w:val="mn-MN"/>
        </w:rPr>
        <w:t xml:space="preserve">Теологийн үндсэн ойлголтууд </w:t>
      </w:r>
      <w:r w:rsidRPr="00561C8B">
        <w:rPr>
          <w:lang w:val="mn-MN"/>
        </w:rPr>
        <w:t>хичээлийн Эцсийн шалгалт өгөхөд маш сайн эх сурвалж болох тул  суралцах хөтчөө хадгалахыг зөвлөж байна.</w:t>
      </w:r>
    </w:p>
    <w:p w14:paraId="00000005" w14:textId="77777777" w:rsidR="002E608E" w:rsidRPr="00561C8B" w:rsidRDefault="002E608E">
      <w:pPr>
        <w:rPr>
          <w:rFonts w:ascii="Times New Roman" w:eastAsia="Times New Roman" w:hAnsi="Times New Roman" w:cs="Times New Roman"/>
          <w:lang w:val="mn-MN"/>
        </w:rPr>
      </w:pPr>
    </w:p>
    <w:p w14:paraId="00000006" w14:textId="77777777" w:rsidR="002E608E" w:rsidRPr="00561C8B" w:rsidRDefault="00CC4C1B">
      <w:pPr>
        <w:rPr>
          <w:rFonts w:ascii="Times New Roman" w:eastAsia="Times New Roman" w:hAnsi="Times New Roman" w:cs="Times New Roman"/>
          <w:lang w:val="mn-MN"/>
        </w:rPr>
      </w:pPr>
      <w:r w:rsidRPr="00561C8B">
        <w:rPr>
          <w:rFonts w:ascii="Times New Roman" w:eastAsia="Times New Roman" w:hAnsi="Times New Roman" w:cs="Times New Roman"/>
          <w:lang w:val="mn-MN"/>
        </w:rPr>
        <w:t>**********************************</w:t>
      </w:r>
    </w:p>
    <w:p w14:paraId="00000007" w14:textId="77777777" w:rsidR="002E608E" w:rsidRPr="00561C8B" w:rsidRDefault="002E608E">
      <w:pPr>
        <w:rPr>
          <w:lang w:val="mn-MN"/>
        </w:rPr>
      </w:pPr>
    </w:p>
    <w:p w14:paraId="00000008" w14:textId="5C0F1AFF" w:rsidR="002E608E" w:rsidRPr="00561C8B" w:rsidRDefault="00CC4C1B">
      <w:pPr>
        <w:rPr>
          <w:b/>
          <w:lang w:val="mn-MN"/>
        </w:rPr>
      </w:pPr>
      <w:r w:rsidRPr="00561C8B">
        <w:rPr>
          <w:b/>
          <w:lang w:val="mn-MN"/>
        </w:rPr>
        <w:t>0:00 - 25:31 минутын хоорондох х</w:t>
      </w:r>
      <w:r w:rsidR="00561C8B" w:rsidRPr="00561C8B">
        <w:rPr>
          <w:b/>
          <w:lang w:val="mn-MN"/>
        </w:rPr>
        <w:t>ичээлийн ТЭМДЭГЛЭЛ ХӨТЛӨХ ТОЙМ</w:t>
      </w:r>
    </w:p>
    <w:p w14:paraId="00000009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  <w:lang w:val="mn-MN"/>
        </w:rPr>
      </w:pPr>
    </w:p>
    <w:p w14:paraId="0000000A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sz w:val="21"/>
          <w:szCs w:val="21"/>
          <w:lang w:val="mn-MN"/>
        </w:rPr>
        <w:t>Удиртгал</w:t>
      </w:r>
    </w:p>
    <w:p w14:paraId="0000000B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0C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>I.</w:t>
      </w:r>
      <w:r w:rsidRPr="00561C8B">
        <w:rPr>
          <w:sz w:val="21"/>
          <w:szCs w:val="21"/>
          <w:lang w:val="mn-MN"/>
        </w:rPr>
        <w:t>Түүх</w:t>
      </w:r>
    </w:p>
    <w:p w14:paraId="0000000D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0E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    A. </w:t>
      </w:r>
      <w:r w:rsidRPr="00561C8B">
        <w:rPr>
          <w:sz w:val="21"/>
          <w:szCs w:val="21"/>
          <w:lang w:val="mn-MN"/>
        </w:rPr>
        <w:t>Түүхэн хөгжил</w:t>
      </w:r>
    </w:p>
    <w:p w14:paraId="0000000F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10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    B. </w:t>
      </w:r>
      <w:r w:rsidRPr="00561C8B">
        <w:rPr>
          <w:sz w:val="21"/>
          <w:szCs w:val="21"/>
          <w:lang w:val="mn-MN"/>
        </w:rPr>
        <w:t>Зорилго</w:t>
      </w:r>
    </w:p>
    <w:p w14:paraId="00000011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12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</w:t>
      </w:r>
      <w:r w:rsidRPr="00561C8B">
        <w:rPr>
          <w:color w:val="000000"/>
          <w:sz w:val="21"/>
          <w:szCs w:val="21"/>
          <w:lang w:val="mn-MN"/>
        </w:rPr>
        <w:tab/>
        <w:t xml:space="preserve">1. </w:t>
      </w:r>
      <w:r w:rsidRPr="00561C8B">
        <w:rPr>
          <w:sz w:val="21"/>
          <w:szCs w:val="21"/>
          <w:lang w:val="mn-MN"/>
        </w:rPr>
        <w:t>Бичвэр</w:t>
      </w:r>
    </w:p>
    <w:p w14:paraId="00000013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14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</w:t>
      </w:r>
      <w:r w:rsidRPr="00561C8B">
        <w:rPr>
          <w:color w:val="000000"/>
          <w:sz w:val="21"/>
          <w:szCs w:val="21"/>
          <w:lang w:val="mn-MN"/>
        </w:rPr>
        <w:tab/>
        <w:t xml:space="preserve">2. </w:t>
      </w:r>
      <w:r w:rsidRPr="00561C8B">
        <w:rPr>
          <w:sz w:val="21"/>
          <w:szCs w:val="21"/>
          <w:lang w:val="mn-MN"/>
        </w:rPr>
        <w:t>Уламжлалт сургаалууд</w:t>
      </w:r>
    </w:p>
    <w:p w14:paraId="00000015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16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</w:t>
      </w:r>
      <w:r w:rsidRPr="00561C8B">
        <w:rPr>
          <w:color w:val="000000"/>
          <w:sz w:val="21"/>
          <w:szCs w:val="21"/>
          <w:lang w:val="mn-MN"/>
        </w:rPr>
        <w:tab/>
        <w:t xml:space="preserve">3. </w:t>
      </w:r>
      <w:r w:rsidRPr="00561C8B">
        <w:rPr>
          <w:sz w:val="21"/>
          <w:szCs w:val="21"/>
          <w:lang w:val="mn-MN"/>
        </w:rPr>
        <w:t>Элч нарын тунхаг</w:t>
      </w:r>
    </w:p>
    <w:p w14:paraId="00000017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18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19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  <w:lang w:val="mn-MN"/>
        </w:rPr>
      </w:pPr>
      <w:r w:rsidRPr="00561C8B">
        <w:rPr>
          <w:b/>
          <w:sz w:val="21"/>
          <w:szCs w:val="21"/>
          <w:lang w:val="mn-MN"/>
        </w:rPr>
        <w:t>Дүгнэх асуултууд</w:t>
      </w:r>
    </w:p>
    <w:p w14:paraId="0000001A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1B" w14:textId="3B256D1B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1. </w:t>
      </w:r>
      <w:r w:rsidRPr="00561C8B">
        <w:rPr>
          <w:sz w:val="21"/>
          <w:szCs w:val="21"/>
          <w:lang w:val="mn-MN"/>
        </w:rPr>
        <w:t>Хичээлээр үзсэнчлэн Элч нарын тунхгийн ач холбогдол юу вэ</w:t>
      </w:r>
      <w:r w:rsidRPr="00561C8B">
        <w:rPr>
          <w:color w:val="000000"/>
          <w:sz w:val="21"/>
          <w:szCs w:val="21"/>
          <w:lang w:val="mn-MN"/>
        </w:rPr>
        <w:t xml:space="preserve">? </w:t>
      </w:r>
    </w:p>
    <w:p w14:paraId="0000001C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1D" w14:textId="22B71EC4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2. </w:t>
      </w:r>
      <w:r w:rsidR="00561C8B">
        <w:rPr>
          <w:sz w:val="21"/>
          <w:szCs w:val="21"/>
          <w:lang w:val="mn-MN"/>
        </w:rPr>
        <w:t>Элч нарын тунхгийн гарал үүсэл нь юу вэ</w:t>
      </w:r>
      <w:r w:rsidRPr="00561C8B">
        <w:rPr>
          <w:sz w:val="21"/>
          <w:szCs w:val="21"/>
          <w:lang w:val="mn-MN"/>
        </w:rPr>
        <w:t xml:space="preserve">? </w:t>
      </w:r>
    </w:p>
    <w:p w14:paraId="0000001E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1F" w14:textId="4C2F334B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3. </w:t>
      </w:r>
      <w:r>
        <w:rPr>
          <w:color w:val="000000"/>
          <w:sz w:val="21"/>
          <w:szCs w:val="21"/>
          <w:lang w:val="mn-MN"/>
        </w:rPr>
        <w:t>Э</w:t>
      </w:r>
      <w:r w:rsidRPr="00561C8B">
        <w:rPr>
          <w:color w:val="000000"/>
          <w:sz w:val="21"/>
          <w:szCs w:val="21"/>
          <w:lang w:val="mn-MN"/>
        </w:rPr>
        <w:t>лч нарын тунхаг</w:t>
      </w:r>
      <w:r w:rsidR="00561C8B">
        <w:rPr>
          <w:color w:val="000000"/>
          <w:sz w:val="21"/>
          <w:szCs w:val="21"/>
          <w:lang w:val="mn-MN"/>
        </w:rPr>
        <w:t xml:space="preserve"> нь</w:t>
      </w:r>
      <w:r w:rsidRPr="00561C8B">
        <w:rPr>
          <w:color w:val="000000"/>
          <w:sz w:val="21"/>
          <w:szCs w:val="21"/>
          <w:lang w:val="mn-MN"/>
        </w:rPr>
        <w:t xml:space="preserve"> </w:t>
      </w:r>
      <w:r>
        <w:rPr>
          <w:color w:val="000000"/>
          <w:sz w:val="21"/>
          <w:szCs w:val="21"/>
          <w:lang w:val="mn-MN"/>
        </w:rPr>
        <w:t xml:space="preserve">хэзээ </w:t>
      </w:r>
      <w:r w:rsidRPr="00561C8B">
        <w:rPr>
          <w:color w:val="000000"/>
          <w:sz w:val="21"/>
          <w:szCs w:val="21"/>
          <w:lang w:val="mn-MN"/>
        </w:rPr>
        <w:t xml:space="preserve">өнөөгийн </w:t>
      </w:r>
      <w:r w:rsidRPr="00561C8B">
        <w:rPr>
          <w:sz w:val="21"/>
          <w:szCs w:val="21"/>
          <w:lang w:val="mn-MN"/>
        </w:rPr>
        <w:t>б</w:t>
      </w:r>
      <w:r w:rsidR="00561C8B">
        <w:rPr>
          <w:sz w:val="21"/>
          <w:szCs w:val="21"/>
          <w:lang w:val="mn-MN"/>
        </w:rPr>
        <w:t>идний мэддэг стандарт хэлбэрт орсон бэ</w:t>
      </w:r>
      <w:r w:rsidRPr="00561C8B">
        <w:rPr>
          <w:color w:val="000000"/>
          <w:sz w:val="21"/>
          <w:szCs w:val="21"/>
          <w:lang w:val="mn-MN"/>
        </w:rPr>
        <w:t xml:space="preserve">? </w:t>
      </w:r>
      <w:r w:rsidR="00561C8B">
        <w:rPr>
          <w:sz w:val="21"/>
          <w:szCs w:val="21"/>
          <w:lang w:val="mn-MN"/>
        </w:rPr>
        <w:t xml:space="preserve">Анх ямар хэл дээр бичигдсэн </w:t>
      </w:r>
      <w:r w:rsidRPr="00561C8B">
        <w:rPr>
          <w:sz w:val="21"/>
          <w:szCs w:val="21"/>
          <w:lang w:val="mn-MN"/>
        </w:rPr>
        <w:t>бэ</w:t>
      </w:r>
      <w:r w:rsidRPr="00561C8B">
        <w:rPr>
          <w:color w:val="000000"/>
          <w:sz w:val="21"/>
          <w:szCs w:val="21"/>
          <w:lang w:val="mn-MN"/>
        </w:rPr>
        <w:t xml:space="preserve">? </w:t>
      </w:r>
    </w:p>
    <w:p w14:paraId="00000020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21" w14:textId="1BED8018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4. </w:t>
      </w:r>
      <w:r w:rsidRPr="00561C8B">
        <w:rPr>
          <w:sz w:val="21"/>
          <w:szCs w:val="21"/>
          <w:lang w:val="mn-MN"/>
        </w:rPr>
        <w:t xml:space="preserve">“Хуучин Ромын тунхаг” гэж юу вэ? </w:t>
      </w:r>
      <w:r w:rsidR="00561C8B">
        <w:rPr>
          <w:sz w:val="21"/>
          <w:szCs w:val="21"/>
          <w:lang w:val="mn-MN"/>
        </w:rPr>
        <w:t>Уг тунхгийн т</w:t>
      </w:r>
      <w:r w:rsidRPr="00561C8B">
        <w:rPr>
          <w:sz w:val="21"/>
          <w:szCs w:val="21"/>
          <w:lang w:val="mn-MN"/>
        </w:rPr>
        <w:t>үүх болон ач холбогдлыг нь тайлбарлана уу?</w:t>
      </w:r>
    </w:p>
    <w:p w14:paraId="00000022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23" w14:textId="7EB2FC14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>5. Элч нарын тунхаг</w:t>
      </w:r>
      <w:r w:rsidRPr="00561C8B">
        <w:rPr>
          <w:sz w:val="21"/>
          <w:szCs w:val="21"/>
          <w:lang w:val="mn-MN"/>
        </w:rPr>
        <w:t xml:space="preserve"> нь</w:t>
      </w:r>
      <w:r w:rsidR="00561C8B">
        <w:rPr>
          <w:color w:val="000000"/>
          <w:sz w:val="21"/>
          <w:szCs w:val="21"/>
          <w:lang w:val="mn-MN"/>
        </w:rPr>
        <w:t xml:space="preserve"> Чуулганд ямар </w:t>
      </w:r>
      <w:r w:rsidRPr="00561C8B">
        <w:rPr>
          <w:color w:val="000000"/>
          <w:sz w:val="21"/>
          <w:szCs w:val="21"/>
          <w:lang w:val="mn-MN"/>
        </w:rPr>
        <w:t>эрх мэ</w:t>
      </w:r>
      <w:r w:rsidR="00561C8B">
        <w:rPr>
          <w:color w:val="000000"/>
          <w:sz w:val="21"/>
          <w:szCs w:val="21"/>
          <w:lang w:val="mn-MN"/>
        </w:rPr>
        <w:t>дэлтэй вэ</w:t>
      </w:r>
      <w:r w:rsidRPr="00561C8B">
        <w:rPr>
          <w:color w:val="000000"/>
          <w:sz w:val="21"/>
          <w:szCs w:val="21"/>
          <w:lang w:val="mn-MN"/>
        </w:rPr>
        <w:t>?</w:t>
      </w:r>
    </w:p>
    <w:p w14:paraId="00000024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25" w14:textId="7C3BAFAC" w:rsidR="002E608E" w:rsidRPr="00561C8B" w:rsidRDefault="005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>
        <w:rPr>
          <w:color w:val="000000"/>
          <w:sz w:val="21"/>
          <w:szCs w:val="21"/>
          <w:lang w:val="mn-MN"/>
        </w:rPr>
        <w:lastRenderedPageBreak/>
        <w:t xml:space="preserve">6. </w:t>
      </w:r>
      <w:r w:rsidRPr="00561C8B">
        <w:rPr>
          <w:sz w:val="21"/>
          <w:szCs w:val="21"/>
          <w:lang w:val="mn-MN"/>
        </w:rPr>
        <w:t>Бичвэрийн эрх мэдэл болон чуу</w:t>
      </w:r>
      <w:r w:rsidR="002D3524">
        <w:rPr>
          <w:sz w:val="21"/>
          <w:szCs w:val="21"/>
          <w:lang w:val="mn-MN"/>
        </w:rPr>
        <w:t>лганы уламжлалт сургаалын</w:t>
      </w:r>
      <w:r w:rsidRPr="00561C8B">
        <w:rPr>
          <w:sz w:val="21"/>
          <w:szCs w:val="21"/>
          <w:lang w:val="mn-MN"/>
        </w:rPr>
        <w:t xml:space="preserve"> эрх мэдлийн талаар</w:t>
      </w:r>
      <w:r>
        <w:rPr>
          <w:color w:val="000000"/>
          <w:sz w:val="21"/>
          <w:szCs w:val="21"/>
        </w:rPr>
        <w:t xml:space="preserve"> </w:t>
      </w:r>
      <w:r w:rsidR="00CC4C1B">
        <w:rPr>
          <w:color w:val="000000"/>
          <w:sz w:val="21"/>
          <w:szCs w:val="21"/>
        </w:rPr>
        <w:t>III-</w:t>
      </w:r>
      <w:r>
        <w:rPr>
          <w:color w:val="000000"/>
          <w:sz w:val="21"/>
          <w:szCs w:val="21"/>
        </w:rPr>
        <w:t>IV</w:t>
      </w:r>
      <w:r w:rsidR="00CC4C1B" w:rsidRPr="00561C8B">
        <w:rPr>
          <w:sz w:val="21"/>
          <w:szCs w:val="21"/>
          <w:lang w:val="mn-MN"/>
        </w:rPr>
        <w:t xml:space="preserve"> зууны үеийн Христ</w:t>
      </w:r>
      <w:r>
        <w:rPr>
          <w:sz w:val="21"/>
          <w:szCs w:val="21"/>
          <w:lang w:val="mn-MN"/>
        </w:rPr>
        <w:t>итгэлт зохиолчид болох</w:t>
      </w:r>
      <w:r w:rsidR="00CC4C1B" w:rsidRPr="00561C8B">
        <w:rPr>
          <w:sz w:val="21"/>
          <w:szCs w:val="21"/>
          <w:lang w:val="mn-MN"/>
        </w:rPr>
        <w:t xml:space="preserve"> Ориге</w:t>
      </w:r>
      <w:r>
        <w:rPr>
          <w:sz w:val="21"/>
          <w:szCs w:val="21"/>
          <w:lang w:val="mn-MN"/>
        </w:rPr>
        <w:t xml:space="preserve">н, Хипполотус болон Базил нар </w:t>
      </w:r>
      <w:r w:rsidR="00CC4C1B">
        <w:rPr>
          <w:sz w:val="21"/>
          <w:szCs w:val="21"/>
          <w:lang w:val="mn-MN"/>
        </w:rPr>
        <w:t>ямар үзэл бодолтой</w:t>
      </w:r>
      <w:r w:rsidR="00CC4C1B" w:rsidRPr="00561C8B">
        <w:rPr>
          <w:sz w:val="21"/>
          <w:szCs w:val="21"/>
          <w:lang w:val="mn-MN"/>
        </w:rPr>
        <w:t xml:space="preserve"> байсан бэ</w:t>
      </w:r>
      <w:r w:rsidR="00CC4C1B" w:rsidRPr="00561C8B">
        <w:rPr>
          <w:color w:val="000000"/>
          <w:sz w:val="21"/>
          <w:szCs w:val="21"/>
          <w:lang w:val="mn-MN"/>
        </w:rPr>
        <w:t>?</w:t>
      </w:r>
    </w:p>
    <w:p w14:paraId="00000026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27" w14:textId="1933D0FE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>7. Энэхүү хичээлээр үзсэнчл</w:t>
      </w:r>
      <w:r w:rsidRPr="00561C8B">
        <w:rPr>
          <w:sz w:val="21"/>
          <w:szCs w:val="21"/>
          <w:lang w:val="mn-MN"/>
        </w:rPr>
        <w:t>эн Эл</w:t>
      </w:r>
      <w:r w:rsidR="002D3524">
        <w:rPr>
          <w:sz w:val="21"/>
          <w:szCs w:val="21"/>
          <w:lang w:val="mn-MN"/>
        </w:rPr>
        <w:t>ч нарын тунх</w:t>
      </w:r>
      <w:r w:rsidRPr="00561C8B">
        <w:rPr>
          <w:sz w:val="21"/>
          <w:szCs w:val="21"/>
          <w:lang w:val="mn-MN"/>
        </w:rPr>
        <w:t xml:space="preserve">гийн хэрэгцээ шаардлагын тухай зарим </w:t>
      </w:r>
      <w:r w:rsidRPr="00561C8B">
        <w:rPr>
          <w:color w:val="000000"/>
          <w:sz w:val="21"/>
          <w:szCs w:val="21"/>
          <w:lang w:val="mn-MN"/>
        </w:rPr>
        <w:t>теологич</w:t>
      </w:r>
      <w:r w:rsidRPr="00561C8B">
        <w:rPr>
          <w:sz w:val="21"/>
          <w:szCs w:val="21"/>
          <w:lang w:val="mn-MN"/>
        </w:rPr>
        <w:t>ид юу гэж тайлбарласан бэ</w:t>
      </w:r>
      <w:r w:rsidRPr="00561C8B">
        <w:rPr>
          <w:color w:val="000000"/>
          <w:sz w:val="21"/>
          <w:szCs w:val="21"/>
          <w:lang w:val="mn-MN"/>
        </w:rPr>
        <w:t xml:space="preserve">? </w:t>
      </w:r>
    </w:p>
    <w:p w14:paraId="00000028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29" w14:textId="044F2D51" w:rsidR="002E608E" w:rsidRPr="00561C8B" w:rsidRDefault="00696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>
        <w:rPr>
          <w:color w:val="000000"/>
          <w:sz w:val="21"/>
          <w:szCs w:val="21"/>
          <w:lang w:val="mn-MN"/>
        </w:rPr>
        <w:t>8. Алдаа мадаггүй байх талаарх</w:t>
      </w:r>
      <w:r w:rsidR="00CC4C1B" w:rsidRPr="00561C8B">
        <w:rPr>
          <w:color w:val="000000"/>
          <w:sz w:val="21"/>
          <w:szCs w:val="21"/>
          <w:lang w:val="mn-MN"/>
        </w:rPr>
        <w:t xml:space="preserve"> </w:t>
      </w:r>
      <w:r>
        <w:rPr>
          <w:color w:val="000000"/>
          <w:sz w:val="21"/>
          <w:szCs w:val="21"/>
          <w:lang w:val="mn-MN"/>
        </w:rPr>
        <w:t xml:space="preserve">“цагариган </w:t>
      </w:r>
      <w:r w:rsidR="00CC4C1B" w:rsidRPr="00561C8B">
        <w:rPr>
          <w:sz w:val="21"/>
          <w:szCs w:val="21"/>
          <w:lang w:val="mn-MN"/>
        </w:rPr>
        <w:t>г</w:t>
      </w:r>
      <w:r w:rsidR="00CC4C1B">
        <w:rPr>
          <w:color w:val="000000"/>
          <w:sz w:val="21"/>
          <w:szCs w:val="21"/>
          <w:lang w:val="mn-MN"/>
        </w:rPr>
        <w:t>инжний</w:t>
      </w:r>
      <w:r>
        <w:rPr>
          <w:color w:val="000000"/>
          <w:sz w:val="21"/>
          <w:szCs w:val="21"/>
          <w:lang w:val="mn-MN"/>
        </w:rPr>
        <w:t>”</w:t>
      </w:r>
      <w:r w:rsidR="00CC4C1B" w:rsidRPr="00561C8B">
        <w:rPr>
          <w:color w:val="000000"/>
          <w:sz w:val="21"/>
          <w:szCs w:val="21"/>
          <w:lang w:val="mn-MN"/>
        </w:rPr>
        <w:t xml:space="preserve"> зүйрлэлийг тайлбарлан</w:t>
      </w:r>
      <w:r w:rsidR="00CC4C1B" w:rsidRPr="00561C8B">
        <w:rPr>
          <w:sz w:val="21"/>
          <w:szCs w:val="21"/>
          <w:lang w:val="mn-MN"/>
        </w:rPr>
        <w:t>а уу</w:t>
      </w:r>
      <w:r w:rsidR="00CC4C1B" w:rsidRPr="00561C8B">
        <w:rPr>
          <w:color w:val="000000"/>
          <w:sz w:val="21"/>
          <w:szCs w:val="21"/>
          <w:lang w:val="mn-MN"/>
        </w:rPr>
        <w:t>.</w:t>
      </w:r>
    </w:p>
    <w:p w14:paraId="0000002A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2B" w14:textId="35675EFD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>9. Чуулганы уламжлалт сургаал</w:t>
      </w:r>
      <w:r w:rsidR="0069674F">
        <w:rPr>
          <w:sz w:val="21"/>
          <w:szCs w:val="21"/>
          <w:lang w:val="mn-MN"/>
        </w:rPr>
        <w:t xml:space="preserve"> номлолын эрх мэдлийн талаар </w:t>
      </w:r>
      <w:r w:rsidRPr="00561C8B">
        <w:rPr>
          <w:sz w:val="21"/>
          <w:szCs w:val="21"/>
          <w:lang w:val="mn-MN"/>
        </w:rPr>
        <w:t>Сиприан ямар үзэл бодолтой байсан бэ</w:t>
      </w:r>
      <w:r w:rsidRPr="00561C8B">
        <w:rPr>
          <w:color w:val="000000"/>
          <w:sz w:val="21"/>
          <w:szCs w:val="21"/>
          <w:lang w:val="mn-MN"/>
        </w:rPr>
        <w:t>?</w:t>
      </w:r>
    </w:p>
    <w:p w14:paraId="0000002C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2D" w14:textId="45015D3B" w:rsidR="002E608E" w:rsidRPr="00561C8B" w:rsidRDefault="00696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>
        <w:rPr>
          <w:color w:val="000000"/>
          <w:sz w:val="21"/>
          <w:szCs w:val="21"/>
          <w:lang w:val="mn-MN"/>
        </w:rPr>
        <w:t>10. Чуулганы тунх</w:t>
      </w:r>
      <w:r w:rsidR="00CC4C1B" w:rsidRPr="00561C8B">
        <w:rPr>
          <w:color w:val="000000"/>
          <w:sz w:val="21"/>
          <w:szCs w:val="21"/>
          <w:lang w:val="mn-MN"/>
        </w:rPr>
        <w:t>гуудын ач холбогд</w:t>
      </w:r>
      <w:r w:rsidR="00CC4C1B" w:rsidRPr="00561C8B">
        <w:rPr>
          <w:sz w:val="21"/>
          <w:szCs w:val="21"/>
          <w:lang w:val="mn-MN"/>
        </w:rPr>
        <w:t>лын тухай, ялангуяа Никаиагийн тунхгийн ач холбогдлын тухай Августин ямар үзэл бодолтой байсан бэ</w:t>
      </w:r>
      <w:r w:rsidR="00CC4C1B" w:rsidRPr="00561C8B">
        <w:rPr>
          <w:color w:val="000000"/>
          <w:sz w:val="21"/>
          <w:szCs w:val="21"/>
          <w:lang w:val="mn-MN"/>
        </w:rPr>
        <w:t>?</w:t>
      </w:r>
    </w:p>
    <w:p w14:paraId="0000002E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2F" w14:textId="45622E4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  <w:lang w:val="mn-MN"/>
        </w:rPr>
      </w:pPr>
      <w:r w:rsidRPr="00561C8B">
        <w:rPr>
          <w:lang w:val="mn-MN"/>
        </w:rPr>
        <w:br w:type="page"/>
      </w:r>
      <w:r w:rsidRPr="00561C8B">
        <w:rPr>
          <w:b/>
          <w:color w:val="000000"/>
          <w:sz w:val="21"/>
          <w:szCs w:val="21"/>
          <w:lang w:val="mn-MN"/>
        </w:rPr>
        <w:lastRenderedPageBreak/>
        <w:t xml:space="preserve">25:31-49:38 </w:t>
      </w:r>
      <w:r w:rsidRPr="00561C8B">
        <w:rPr>
          <w:b/>
          <w:lang w:val="mn-MN"/>
        </w:rPr>
        <w:t>минутын хоорондох х</w:t>
      </w:r>
      <w:r w:rsidR="0069674F">
        <w:rPr>
          <w:b/>
          <w:lang w:val="mn-MN"/>
        </w:rPr>
        <w:t>ичээлийн ТЭМДЭГЛЭЛ ХӨТЛӨХ ТОЙМ</w:t>
      </w:r>
    </w:p>
    <w:p w14:paraId="00000030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31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II. </w:t>
      </w:r>
      <w:r w:rsidRPr="00561C8B">
        <w:rPr>
          <w:sz w:val="21"/>
          <w:szCs w:val="21"/>
          <w:lang w:val="mn-MN"/>
        </w:rPr>
        <w:t>Тойм</w:t>
      </w:r>
      <w:r w:rsidRPr="00561C8B">
        <w:rPr>
          <w:color w:val="000000"/>
          <w:sz w:val="21"/>
          <w:szCs w:val="21"/>
          <w:lang w:val="mn-MN"/>
        </w:rPr>
        <w:t xml:space="preserve"> </w:t>
      </w:r>
    </w:p>
    <w:p w14:paraId="00000032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33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     A. </w:t>
      </w:r>
      <w:r w:rsidRPr="00561C8B">
        <w:rPr>
          <w:sz w:val="21"/>
          <w:szCs w:val="21"/>
          <w:lang w:val="mn-MN"/>
        </w:rPr>
        <w:t>Бурхан</w:t>
      </w:r>
      <w:r w:rsidRPr="00561C8B">
        <w:rPr>
          <w:color w:val="000000"/>
          <w:sz w:val="21"/>
          <w:szCs w:val="21"/>
          <w:lang w:val="mn-MN"/>
        </w:rPr>
        <w:t xml:space="preserve"> </w:t>
      </w:r>
    </w:p>
    <w:p w14:paraId="00000034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35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</w:t>
      </w:r>
      <w:r w:rsidRPr="00561C8B">
        <w:rPr>
          <w:color w:val="000000"/>
          <w:sz w:val="21"/>
          <w:szCs w:val="21"/>
          <w:lang w:val="mn-MN"/>
        </w:rPr>
        <w:tab/>
        <w:t xml:space="preserve">1. </w:t>
      </w:r>
      <w:r w:rsidRPr="00561C8B">
        <w:rPr>
          <w:sz w:val="21"/>
          <w:szCs w:val="21"/>
          <w:lang w:val="mn-MN"/>
        </w:rPr>
        <w:t>Гурвал</w:t>
      </w:r>
    </w:p>
    <w:p w14:paraId="00000036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37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</w:t>
      </w:r>
      <w:r w:rsidRPr="00561C8B">
        <w:rPr>
          <w:color w:val="000000"/>
          <w:sz w:val="21"/>
          <w:szCs w:val="21"/>
          <w:lang w:val="mn-MN"/>
        </w:rPr>
        <w:tab/>
        <w:t xml:space="preserve">2. </w:t>
      </w:r>
      <w:r w:rsidRPr="00561C8B">
        <w:rPr>
          <w:sz w:val="21"/>
          <w:szCs w:val="21"/>
          <w:lang w:val="mn-MN"/>
        </w:rPr>
        <w:t>Бурханы бодгалиуд</w:t>
      </w:r>
      <w:r w:rsidRPr="00561C8B">
        <w:rPr>
          <w:color w:val="000000"/>
          <w:sz w:val="21"/>
          <w:szCs w:val="21"/>
          <w:lang w:val="mn-MN"/>
        </w:rPr>
        <w:t xml:space="preserve"> </w:t>
      </w:r>
    </w:p>
    <w:p w14:paraId="00000038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39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    B. </w:t>
      </w:r>
      <w:r w:rsidRPr="00561C8B">
        <w:rPr>
          <w:sz w:val="21"/>
          <w:szCs w:val="21"/>
          <w:lang w:val="mn-MN"/>
        </w:rPr>
        <w:t>Чуулган</w:t>
      </w:r>
      <w:r w:rsidRPr="00561C8B">
        <w:rPr>
          <w:color w:val="000000"/>
          <w:sz w:val="21"/>
          <w:szCs w:val="21"/>
          <w:lang w:val="mn-MN"/>
        </w:rPr>
        <w:t xml:space="preserve"> </w:t>
      </w:r>
    </w:p>
    <w:p w14:paraId="0000003A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3B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</w:t>
      </w:r>
      <w:r w:rsidRPr="00561C8B">
        <w:rPr>
          <w:color w:val="000000"/>
          <w:sz w:val="21"/>
          <w:szCs w:val="21"/>
          <w:lang w:val="mn-MN"/>
        </w:rPr>
        <w:tab/>
        <w:t xml:space="preserve">1. </w:t>
      </w:r>
      <w:r w:rsidRPr="00561C8B">
        <w:rPr>
          <w:sz w:val="21"/>
          <w:szCs w:val="21"/>
          <w:lang w:val="mn-MN"/>
        </w:rPr>
        <w:t>Оролцоо</w:t>
      </w:r>
      <w:r w:rsidRPr="00561C8B">
        <w:rPr>
          <w:color w:val="000000"/>
          <w:sz w:val="21"/>
          <w:szCs w:val="21"/>
          <w:lang w:val="mn-MN"/>
        </w:rPr>
        <w:t xml:space="preserve"> </w:t>
      </w:r>
    </w:p>
    <w:p w14:paraId="0000003C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</w:t>
      </w:r>
    </w:p>
    <w:p w14:paraId="0000003D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</w:t>
      </w:r>
      <w:r w:rsidRPr="00561C8B">
        <w:rPr>
          <w:color w:val="000000"/>
          <w:sz w:val="21"/>
          <w:szCs w:val="21"/>
          <w:lang w:val="mn-MN"/>
        </w:rPr>
        <w:tab/>
        <w:t xml:space="preserve">2. </w:t>
      </w:r>
      <w:r w:rsidRPr="00561C8B">
        <w:rPr>
          <w:sz w:val="21"/>
          <w:szCs w:val="21"/>
          <w:lang w:val="mn-MN"/>
        </w:rPr>
        <w:t>Хамгаалалт</w:t>
      </w:r>
    </w:p>
    <w:p w14:paraId="0000003E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3F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    C. </w:t>
      </w:r>
      <w:r w:rsidRPr="00561C8B">
        <w:rPr>
          <w:sz w:val="21"/>
          <w:szCs w:val="21"/>
          <w:lang w:val="mn-MN"/>
        </w:rPr>
        <w:t>Аврал</w:t>
      </w:r>
    </w:p>
    <w:p w14:paraId="00000040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41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42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  <w:lang w:val="mn-MN"/>
        </w:rPr>
      </w:pPr>
      <w:r w:rsidRPr="00561C8B">
        <w:rPr>
          <w:b/>
          <w:sz w:val="21"/>
          <w:szCs w:val="21"/>
          <w:lang w:val="mn-MN"/>
        </w:rPr>
        <w:t>Дүгнэх асуултууд</w:t>
      </w:r>
    </w:p>
    <w:p w14:paraId="00000043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44" w14:textId="234F3F68" w:rsidR="002E608E" w:rsidRPr="00561C8B" w:rsidRDefault="00696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>
        <w:rPr>
          <w:color w:val="000000"/>
          <w:sz w:val="21"/>
          <w:szCs w:val="21"/>
          <w:lang w:val="mn-MN"/>
        </w:rPr>
        <w:t xml:space="preserve">1. Элч нарын тунхгийн үндсэн гурван </w:t>
      </w:r>
      <w:r w:rsidR="00CC4C1B" w:rsidRPr="00561C8B">
        <w:rPr>
          <w:color w:val="000000"/>
          <w:sz w:val="21"/>
          <w:szCs w:val="21"/>
          <w:lang w:val="mn-MN"/>
        </w:rPr>
        <w:t>сэд</w:t>
      </w:r>
      <w:r w:rsidR="00CC4C1B" w:rsidRPr="00561C8B">
        <w:rPr>
          <w:sz w:val="21"/>
          <w:szCs w:val="21"/>
          <w:lang w:val="mn-MN"/>
        </w:rPr>
        <w:t>эв юу вэ</w:t>
      </w:r>
      <w:r w:rsidR="00CC4C1B" w:rsidRPr="00561C8B">
        <w:rPr>
          <w:color w:val="000000"/>
          <w:sz w:val="21"/>
          <w:szCs w:val="21"/>
          <w:lang w:val="mn-MN"/>
        </w:rPr>
        <w:t>?</w:t>
      </w:r>
    </w:p>
    <w:p w14:paraId="00000045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46" w14:textId="66BDC271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>2. Элч нарын тунх</w:t>
      </w:r>
      <w:r w:rsidR="0069674F">
        <w:rPr>
          <w:color w:val="000000"/>
          <w:sz w:val="21"/>
          <w:szCs w:val="21"/>
          <w:lang w:val="mn-MN"/>
        </w:rPr>
        <w:t>гийн үндсэн хэсгүүдийг та</w:t>
      </w:r>
      <w:r w:rsidRPr="00561C8B">
        <w:rPr>
          <w:sz w:val="21"/>
          <w:szCs w:val="21"/>
          <w:lang w:val="mn-MN"/>
        </w:rPr>
        <w:t>нилцуулсан</w:t>
      </w:r>
      <w:r w:rsidR="0069674F">
        <w:rPr>
          <w:sz w:val="21"/>
          <w:szCs w:val="21"/>
          <w:lang w:val="mn-MN"/>
        </w:rPr>
        <w:t xml:space="preserve"> гурван тунхаглалууд нь юу вэ</w:t>
      </w:r>
      <w:r w:rsidRPr="00561C8B">
        <w:rPr>
          <w:color w:val="000000"/>
          <w:sz w:val="21"/>
          <w:szCs w:val="21"/>
          <w:lang w:val="mn-MN"/>
        </w:rPr>
        <w:t xml:space="preserve">? </w:t>
      </w:r>
    </w:p>
    <w:p w14:paraId="00000047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48" w14:textId="6C8A3C90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3. </w:t>
      </w:r>
      <w:r w:rsidRPr="00561C8B">
        <w:rPr>
          <w:sz w:val="21"/>
          <w:szCs w:val="21"/>
          <w:lang w:val="mn-MN"/>
        </w:rPr>
        <w:t>“</w:t>
      </w:r>
      <w:r w:rsidRPr="00561C8B">
        <w:rPr>
          <w:color w:val="000000"/>
          <w:sz w:val="21"/>
          <w:szCs w:val="21"/>
          <w:lang w:val="mn-MN"/>
        </w:rPr>
        <w:t>Г</w:t>
      </w:r>
      <w:r w:rsidRPr="00561C8B">
        <w:rPr>
          <w:sz w:val="21"/>
          <w:szCs w:val="21"/>
          <w:lang w:val="mn-MN"/>
        </w:rPr>
        <w:t xml:space="preserve">урвал” гэдэг үг </w:t>
      </w:r>
      <w:r w:rsidR="0010460B">
        <w:rPr>
          <w:sz w:val="21"/>
          <w:szCs w:val="21"/>
          <w:lang w:val="mn-MN"/>
        </w:rPr>
        <w:t xml:space="preserve">нь </w:t>
      </w:r>
      <w:r w:rsidRPr="00561C8B">
        <w:rPr>
          <w:sz w:val="21"/>
          <w:szCs w:val="21"/>
          <w:lang w:val="mn-MN"/>
        </w:rPr>
        <w:t>Библид байдаг уу</w:t>
      </w:r>
      <w:r>
        <w:rPr>
          <w:sz w:val="21"/>
          <w:szCs w:val="21"/>
          <w:lang w:val="mn-MN"/>
        </w:rPr>
        <w:t>,</w:t>
      </w:r>
      <w:r w:rsidRPr="00561C8B">
        <w:rPr>
          <w:sz w:val="21"/>
          <w:szCs w:val="21"/>
          <w:lang w:val="mn-MN"/>
        </w:rPr>
        <w:t xml:space="preserve"> эсвэл Элч нарын тунхагт байдаг уу?</w:t>
      </w:r>
    </w:p>
    <w:p w14:paraId="00000049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4A" w14:textId="4382BF1D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4. </w:t>
      </w:r>
      <w:r w:rsidR="0010460B">
        <w:rPr>
          <w:color w:val="000000"/>
          <w:sz w:val="21"/>
          <w:szCs w:val="21"/>
          <w:lang w:val="mn-MN"/>
        </w:rPr>
        <w:t>Гурвалын талаарх Элч нарын тунхгийн сургаалыг</w:t>
      </w:r>
      <w:r w:rsidRPr="00561C8B">
        <w:rPr>
          <w:color w:val="000000"/>
          <w:sz w:val="21"/>
          <w:szCs w:val="21"/>
          <w:lang w:val="mn-MN"/>
        </w:rPr>
        <w:t xml:space="preserve"> тайлб</w:t>
      </w:r>
      <w:r w:rsidRPr="00561C8B">
        <w:rPr>
          <w:sz w:val="21"/>
          <w:szCs w:val="21"/>
          <w:lang w:val="mn-MN"/>
        </w:rPr>
        <w:t xml:space="preserve">арлана уу. </w:t>
      </w:r>
    </w:p>
    <w:p w14:paraId="0000004B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4C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5. Исламын шашинд </w:t>
      </w:r>
      <w:r w:rsidRPr="00561C8B">
        <w:rPr>
          <w:sz w:val="21"/>
          <w:szCs w:val="21"/>
          <w:lang w:val="mn-MN"/>
        </w:rPr>
        <w:t>Есүсийн тухай юу гэж заадаг вэ</w:t>
      </w:r>
      <w:r w:rsidRPr="00561C8B">
        <w:rPr>
          <w:color w:val="000000"/>
          <w:sz w:val="21"/>
          <w:szCs w:val="21"/>
          <w:lang w:val="mn-MN"/>
        </w:rPr>
        <w:t>?</w:t>
      </w:r>
    </w:p>
    <w:p w14:paraId="0000004D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4E" w14:textId="09EA9740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>6. Элч нарын тунхаг</w:t>
      </w:r>
      <w:r w:rsidR="0010460B">
        <w:rPr>
          <w:color w:val="000000"/>
          <w:sz w:val="21"/>
          <w:szCs w:val="21"/>
          <w:lang w:val="mn-MN"/>
        </w:rPr>
        <w:t>т</w:t>
      </w:r>
      <w:r w:rsidRPr="00561C8B">
        <w:rPr>
          <w:color w:val="000000"/>
          <w:sz w:val="21"/>
          <w:szCs w:val="21"/>
          <w:lang w:val="mn-MN"/>
        </w:rPr>
        <w:t xml:space="preserve"> Ариун Сүнсний тухай юу гэж заадаг вэ? </w:t>
      </w:r>
    </w:p>
    <w:p w14:paraId="0000004F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50" w14:textId="20E7CECA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7. </w:t>
      </w:r>
      <w:r w:rsidRPr="00561C8B">
        <w:rPr>
          <w:sz w:val="21"/>
          <w:szCs w:val="21"/>
          <w:lang w:val="mn-MN"/>
        </w:rPr>
        <w:t>Элч на</w:t>
      </w:r>
      <w:r w:rsidR="0010460B">
        <w:rPr>
          <w:sz w:val="21"/>
          <w:szCs w:val="21"/>
          <w:lang w:val="mn-MN"/>
        </w:rPr>
        <w:t>рын тунхагт “ариун нэгдмэл</w:t>
      </w:r>
      <w:r w:rsidRPr="00561C8B">
        <w:rPr>
          <w:sz w:val="21"/>
          <w:szCs w:val="21"/>
          <w:lang w:val="mn-MN"/>
        </w:rPr>
        <w:t xml:space="preserve"> чуулган” гэж хэлсэн </w:t>
      </w:r>
      <w:r w:rsidR="0010460B">
        <w:rPr>
          <w:sz w:val="21"/>
          <w:szCs w:val="21"/>
          <w:lang w:val="mn-MN"/>
        </w:rPr>
        <w:t xml:space="preserve">нь </w:t>
      </w:r>
      <w:r w:rsidRPr="00561C8B">
        <w:rPr>
          <w:sz w:val="21"/>
          <w:szCs w:val="21"/>
          <w:lang w:val="mn-MN"/>
        </w:rPr>
        <w:t>ямар утгатай вэ</w:t>
      </w:r>
      <w:r w:rsidRPr="00561C8B">
        <w:rPr>
          <w:color w:val="000000"/>
          <w:sz w:val="21"/>
          <w:szCs w:val="21"/>
          <w:lang w:val="mn-MN"/>
        </w:rPr>
        <w:t xml:space="preserve">? </w:t>
      </w:r>
    </w:p>
    <w:p w14:paraId="00000051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52" w14:textId="24350AD1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8. Дараах Библийн эшлэл бүрийн агуулгыг </w:t>
      </w:r>
      <w:r w:rsidRPr="00561C8B">
        <w:rPr>
          <w:sz w:val="21"/>
          <w:szCs w:val="21"/>
          <w:lang w:val="mn-MN"/>
        </w:rPr>
        <w:t>сайтар ойлго</w:t>
      </w:r>
      <w:r w:rsidR="0010460B">
        <w:rPr>
          <w:sz w:val="21"/>
          <w:szCs w:val="21"/>
          <w:lang w:val="mn-MN"/>
        </w:rPr>
        <w:t xml:space="preserve">сон эсэхээ шалгаарай. </w:t>
      </w:r>
      <w:r w:rsidRPr="00561C8B">
        <w:rPr>
          <w:sz w:val="21"/>
          <w:szCs w:val="21"/>
          <w:lang w:val="mn-MN"/>
        </w:rPr>
        <w:t>Еврей</w:t>
      </w:r>
      <w:r w:rsidRPr="00561C8B">
        <w:rPr>
          <w:color w:val="000000"/>
          <w:sz w:val="21"/>
          <w:szCs w:val="21"/>
          <w:lang w:val="mn-MN"/>
        </w:rPr>
        <w:t xml:space="preserve"> 10:25, </w:t>
      </w:r>
      <w:r w:rsidRPr="00561C8B">
        <w:rPr>
          <w:sz w:val="21"/>
          <w:szCs w:val="21"/>
          <w:lang w:val="mn-MN"/>
        </w:rPr>
        <w:t>Иудей</w:t>
      </w:r>
      <w:r w:rsidRPr="00561C8B">
        <w:rPr>
          <w:color w:val="000000"/>
          <w:sz w:val="21"/>
          <w:szCs w:val="21"/>
          <w:lang w:val="mn-MN"/>
        </w:rPr>
        <w:t xml:space="preserve"> 3-4, </w:t>
      </w:r>
      <w:r w:rsidRPr="00561C8B">
        <w:rPr>
          <w:sz w:val="21"/>
          <w:szCs w:val="21"/>
          <w:lang w:val="mn-MN"/>
        </w:rPr>
        <w:t>Иохан</w:t>
      </w:r>
      <w:r w:rsidRPr="00561C8B">
        <w:rPr>
          <w:color w:val="000000"/>
          <w:sz w:val="21"/>
          <w:szCs w:val="21"/>
          <w:lang w:val="mn-MN"/>
        </w:rPr>
        <w:t xml:space="preserve"> 3:16-17, </w:t>
      </w:r>
      <w:r w:rsidRPr="00561C8B">
        <w:rPr>
          <w:sz w:val="21"/>
          <w:szCs w:val="21"/>
          <w:lang w:val="mn-MN"/>
        </w:rPr>
        <w:t>мөн Иохан</w:t>
      </w:r>
      <w:r w:rsidRPr="00561C8B">
        <w:rPr>
          <w:color w:val="000000"/>
          <w:sz w:val="21"/>
          <w:szCs w:val="21"/>
          <w:lang w:val="mn-MN"/>
        </w:rPr>
        <w:t xml:space="preserve"> 5:28-29.</w:t>
      </w:r>
    </w:p>
    <w:p w14:paraId="00000053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54" w14:textId="6715753F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>9. Ту</w:t>
      </w:r>
      <w:r w:rsidRPr="00561C8B">
        <w:rPr>
          <w:sz w:val="21"/>
          <w:szCs w:val="21"/>
          <w:lang w:val="mn-MN"/>
        </w:rPr>
        <w:t>нхагт “Биеийн дахин амилал</w:t>
      </w:r>
      <w:r w:rsidR="0010460B">
        <w:rPr>
          <w:sz w:val="21"/>
          <w:szCs w:val="21"/>
          <w:lang w:val="mn-MN"/>
        </w:rPr>
        <w:t>д</w:t>
      </w:r>
      <w:r>
        <w:rPr>
          <w:sz w:val="21"/>
          <w:szCs w:val="21"/>
          <w:lang w:val="mn-MN"/>
        </w:rPr>
        <w:t>...</w:t>
      </w:r>
      <w:r w:rsidRPr="00561C8B">
        <w:rPr>
          <w:sz w:val="21"/>
          <w:szCs w:val="21"/>
          <w:lang w:val="mn-MN"/>
        </w:rPr>
        <w:t xml:space="preserve"> </w:t>
      </w:r>
      <w:r w:rsidRPr="00561C8B">
        <w:rPr>
          <w:color w:val="000000"/>
          <w:sz w:val="21"/>
          <w:szCs w:val="21"/>
          <w:lang w:val="mn-MN"/>
        </w:rPr>
        <w:t>(</w:t>
      </w:r>
      <w:r w:rsidRPr="00561C8B">
        <w:rPr>
          <w:sz w:val="21"/>
          <w:szCs w:val="21"/>
          <w:lang w:val="mn-MN"/>
        </w:rPr>
        <w:t>итгэдэг</w:t>
      </w:r>
      <w:r w:rsidR="0010460B">
        <w:rPr>
          <w:color w:val="000000"/>
          <w:sz w:val="21"/>
          <w:szCs w:val="21"/>
          <w:lang w:val="mn-MN"/>
        </w:rPr>
        <w:t xml:space="preserve">)” </w:t>
      </w:r>
      <w:r w:rsidR="0010460B">
        <w:rPr>
          <w:sz w:val="21"/>
          <w:szCs w:val="21"/>
          <w:lang w:val="mn-MN"/>
        </w:rPr>
        <w:t>гэж хэлсэн нь чухам юуг хэлж байна вэ</w:t>
      </w:r>
      <w:r w:rsidRPr="00561C8B">
        <w:rPr>
          <w:color w:val="000000"/>
          <w:sz w:val="21"/>
          <w:szCs w:val="21"/>
          <w:lang w:val="mn-MN"/>
        </w:rPr>
        <w:t>?</w:t>
      </w:r>
    </w:p>
    <w:p w14:paraId="00000055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56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57" w14:textId="64F090EC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  <w:lang w:val="mn-MN"/>
        </w:rPr>
      </w:pPr>
      <w:r w:rsidRPr="00561C8B">
        <w:rPr>
          <w:lang w:val="mn-MN"/>
        </w:rPr>
        <w:br w:type="page"/>
      </w:r>
      <w:r w:rsidRPr="00561C8B">
        <w:rPr>
          <w:b/>
          <w:color w:val="000000"/>
          <w:sz w:val="21"/>
          <w:szCs w:val="21"/>
          <w:lang w:val="mn-MN"/>
        </w:rPr>
        <w:lastRenderedPageBreak/>
        <w:t xml:space="preserve">49:38-1:23:49 </w:t>
      </w:r>
      <w:r w:rsidRPr="00561C8B">
        <w:rPr>
          <w:b/>
          <w:sz w:val="21"/>
          <w:szCs w:val="21"/>
          <w:lang w:val="mn-MN"/>
        </w:rPr>
        <w:t xml:space="preserve"> </w:t>
      </w:r>
      <w:r w:rsidRPr="00561C8B">
        <w:rPr>
          <w:b/>
          <w:lang w:val="mn-MN"/>
        </w:rPr>
        <w:t>минутын хоорондох х</w:t>
      </w:r>
      <w:r w:rsidR="0010460B">
        <w:rPr>
          <w:b/>
          <w:lang w:val="mn-MN"/>
        </w:rPr>
        <w:t>ичээлийн ТЭМДЭГЛЭЛ ХӨТЛӨХ ТОЙМ</w:t>
      </w:r>
    </w:p>
    <w:p w14:paraId="00000058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59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III. </w:t>
      </w:r>
      <w:r w:rsidRPr="00561C8B">
        <w:rPr>
          <w:sz w:val="21"/>
          <w:szCs w:val="21"/>
          <w:lang w:val="mn-MN"/>
        </w:rPr>
        <w:t>Ач холбогдол</w:t>
      </w:r>
    </w:p>
    <w:p w14:paraId="0000005A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5B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    A. </w:t>
      </w:r>
      <w:r w:rsidRPr="00561C8B">
        <w:rPr>
          <w:sz w:val="21"/>
          <w:szCs w:val="21"/>
          <w:lang w:val="mn-MN"/>
        </w:rPr>
        <w:t>Үндэс суурь</w:t>
      </w:r>
    </w:p>
    <w:p w14:paraId="0000005C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5D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</w:t>
      </w:r>
      <w:r w:rsidRPr="00561C8B">
        <w:rPr>
          <w:color w:val="000000"/>
          <w:sz w:val="21"/>
          <w:szCs w:val="21"/>
          <w:lang w:val="mn-MN"/>
        </w:rPr>
        <w:tab/>
        <w:t>1.  Стандарт</w:t>
      </w:r>
    </w:p>
    <w:p w14:paraId="0000005E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5F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</w:t>
      </w:r>
      <w:r w:rsidRPr="00561C8B">
        <w:rPr>
          <w:color w:val="000000"/>
          <w:sz w:val="21"/>
          <w:szCs w:val="21"/>
          <w:lang w:val="mn-MN"/>
        </w:rPr>
        <w:tab/>
        <w:t xml:space="preserve">2. </w:t>
      </w:r>
      <w:r w:rsidRPr="00561C8B">
        <w:rPr>
          <w:sz w:val="21"/>
          <w:szCs w:val="21"/>
          <w:lang w:val="mn-MN"/>
        </w:rPr>
        <w:t>Учир зүйн үндэс</w:t>
      </w:r>
    </w:p>
    <w:p w14:paraId="00000060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61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    B. </w:t>
      </w:r>
      <w:r w:rsidRPr="00561C8B">
        <w:rPr>
          <w:sz w:val="21"/>
          <w:szCs w:val="21"/>
          <w:lang w:val="mn-MN"/>
        </w:rPr>
        <w:t>Дэлхий дахин</w:t>
      </w:r>
    </w:p>
    <w:p w14:paraId="00000062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63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</w:t>
      </w:r>
      <w:r w:rsidRPr="00561C8B">
        <w:rPr>
          <w:color w:val="000000"/>
          <w:sz w:val="21"/>
          <w:szCs w:val="21"/>
          <w:lang w:val="mn-MN"/>
        </w:rPr>
        <w:tab/>
        <w:t xml:space="preserve">1. </w:t>
      </w:r>
      <w:r w:rsidRPr="00561C8B">
        <w:rPr>
          <w:sz w:val="21"/>
          <w:szCs w:val="21"/>
          <w:lang w:val="mn-MN"/>
        </w:rPr>
        <w:t>Шинэ Гэрээ</w:t>
      </w:r>
    </w:p>
    <w:p w14:paraId="00000064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65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</w:t>
      </w:r>
      <w:r w:rsidRPr="00561C8B">
        <w:rPr>
          <w:color w:val="000000"/>
          <w:sz w:val="21"/>
          <w:szCs w:val="21"/>
          <w:lang w:val="mn-MN"/>
        </w:rPr>
        <w:tab/>
        <w:t xml:space="preserve">2. </w:t>
      </w:r>
      <w:r w:rsidRPr="00561C8B">
        <w:rPr>
          <w:sz w:val="21"/>
          <w:szCs w:val="21"/>
          <w:lang w:val="mn-MN"/>
        </w:rPr>
        <w:t>Чуулганы түүх</w:t>
      </w:r>
    </w:p>
    <w:p w14:paraId="00000066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67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</w:t>
      </w:r>
      <w:r w:rsidRPr="00561C8B">
        <w:rPr>
          <w:color w:val="000000"/>
          <w:sz w:val="21"/>
          <w:szCs w:val="21"/>
          <w:lang w:val="mn-MN"/>
        </w:rPr>
        <w:tab/>
        <w:t xml:space="preserve">3. </w:t>
      </w:r>
      <w:r w:rsidRPr="00561C8B">
        <w:rPr>
          <w:sz w:val="21"/>
          <w:szCs w:val="21"/>
          <w:lang w:val="mn-MN"/>
        </w:rPr>
        <w:t>Өнөө цаг</w:t>
      </w:r>
    </w:p>
    <w:p w14:paraId="00000068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69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      C. </w:t>
      </w:r>
      <w:r w:rsidRPr="00561C8B">
        <w:rPr>
          <w:sz w:val="21"/>
          <w:szCs w:val="21"/>
          <w:lang w:val="mn-MN"/>
        </w:rPr>
        <w:t>Нэгдэл</w:t>
      </w:r>
    </w:p>
    <w:p w14:paraId="0000006A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  <w:lang w:val="mn-MN"/>
        </w:rPr>
      </w:pPr>
    </w:p>
    <w:p w14:paraId="0000006B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sz w:val="21"/>
          <w:szCs w:val="21"/>
          <w:lang w:val="mn-MN"/>
        </w:rPr>
        <w:t>Дүгнэлт</w:t>
      </w:r>
      <w:r w:rsidRPr="00561C8B">
        <w:rPr>
          <w:color w:val="000000"/>
          <w:sz w:val="21"/>
          <w:szCs w:val="21"/>
          <w:lang w:val="mn-MN"/>
        </w:rPr>
        <w:t xml:space="preserve"> </w:t>
      </w:r>
    </w:p>
    <w:p w14:paraId="0000006C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6D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  <w:lang w:val="mn-MN"/>
        </w:rPr>
      </w:pPr>
    </w:p>
    <w:p w14:paraId="0000006E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  <w:lang w:val="mn-MN"/>
        </w:rPr>
      </w:pPr>
      <w:r w:rsidRPr="00561C8B">
        <w:rPr>
          <w:b/>
          <w:sz w:val="21"/>
          <w:szCs w:val="21"/>
          <w:lang w:val="mn-MN"/>
        </w:rPr>
        <w:t>Дүгнэх асуултууд</w:t>
      </w:r>
    </w:p>
    <w:p w14:paraId="0000006F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70" w14:textId="162C00F3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>1.</w:t>
      </w:r>
      <w:r w:rsidRPr="00561C8B">
        <w:rPr>
          <w:sz w:val="21"/>
          <w:szCs w:val="21"/>
          <w:lang w:val="mn-MN"/>
        </w:rPr>
        <w:t>Элч нарын тунхаг</w:t>
      </w:r>
      <w:r w:rsidR="0010460B">
        <w:rPr>
          <w:sz w:val="21"/>
          <w:szCs w:val="21"/>
          <w:lang w:val="mn-MN"/>
        </w:rPr>
        <w:t xml:space="preserve"> нь теологийн</w:t>
      </w:r>
      <w:r w:rsidRPr="00561C8B">
        <w:rPr>
          <w:sz w:val="21"/>
          <w:szCs w:val="21"/>
          <w:lang w:val="mn-MN"/>
        </w:rPr>
        <w:t xml:space="preserve"> “үндэс суурь” болдог гэдэг нь ямар учиртай вэ</w:t>
      </w:r>
      <w:r w:rsidRPr="00561C8B">
        <w:rPr>
          <w:color w:val="000000"/>
          <w:sz w:val="21"/>
          <w:szCs w:val="21"/>
          <w:lang w:val="mn-MN"/>
        </w:rPr>
        <w:t xml:space="preserve">? </w:t>
      </w:r>
    </w:p>
    <w:p w14:paraId="00000071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72" w14:textId="773FDFCB" w:rsidR="002E608E" w:rsidRPr="00561C8B" w:rsidRDefault="00027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>
        <w:rPr>
          <w:color w:val="000000"/>
          <w:sz w:val="21"/>
          <w:szCs w:val="21"/>
          <w:lang w:val="mn-MN"/>
        </w:rPr>
        <w:t>2. Гностик үзлийн</w:t>
      </w:r>
      <w:r w:rsidR="00CC4C1B" w:rsidRPr="00561C8B">
        <w:rPr>
          <w:sz w:val="21"/>
          <w:szCs w:val="21"/>
          <w:lang w:val="mn-MN"/>
        </w:rPr>
        <w:t xml:space="preserve"> ямар итгэл үнэмшлийг Элч нарын тунхагт засаж залруулсан </w:t>
      </w:r>
      <w:r>
        <w:rPr>
          <w:sz w:val="21"/>
          <w:szCs w:val="21"/>
          <w:lang w:val="mn-MN"/>
        </w:rPr>
        <w:t xml:space="preserve">байдаг </w:t>
      </w:r>
      <w:r w:rsidR="00CC4C1B" w:rsidRPr="00561C8B">
        <w:rPr>
          <w:sz w:val="21"/>
          <w:szCs w:val="21"/>
          <w:lang w:val="mn-MN"/>
        </w:rPr>
        <w:t>бэ</w:t>
      </w:r>
      <w:r w:rsidR="00CC4C1B" w:rsidRPr="00561C8B">
        <w:rPr>
          <w:color w:val="000000"/>
          <w:sz w:val="21"/>
          <w:szCs w:val="21"/>
          <w:lang w:val="mn-MN"/>
        </w:rPr>
        <w:t xml:space="preserve">? </w:t>
      </w:r>
    </w:p>
    <w:p w14:paraId="00000073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74" w14:textId="7796DF6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>3. Элч нарын ту</w:t>
      </w:r>
      <w:r w:rsidR="00027B24">
        <w:rPr>
          <w:sz w:val="21"/>
          <w:szCs w:val="21"/>
          <w:lang w:val="mn-MN"/>
        </w:rPr>
        <w:t xml:space="preserve">нхгийн онол сургаал нь </w:t>
      </w:r>
      <w:r>
        <w:rPr>
          <w:sz w:val="21"/>
          <w:szCs w:val="21"/>
          <w:lang w:val="mn-MN"/>
        </w:rPr>
        <w:t xml:space="preserve">хэрхэн </w:t>
      </w:r>
      <w:r w:rsidRPr="00561C8B">
        <w:rPr>
          <w:sz w:val="21"/>
          <w:szCs w:val="21"/>
          <w:lang w:val="mn-MN"/>
        </w:rPr>
        <w:t>бусад зөв</w:t>
      </w:r>
      <w:r w:rsidR="00027B24">
        <w:rPr>
          <w:sz w:val="21"/>
          <w:szCs w:val="21"/>
          <w:lang w:val="mn-MN"/>
        </w:rPr>
        <w:t xml:space="preserve"> зүйтэй онол сургаалд </w:t>
      </w:r>
      <w:r w:rsidRPr="00561C8B">
        <w:rPr>
          <w:sz w:val="21"/>
          <w:szCs w:val="21"/>
          <w:lang w:val="mn-MN"/>
        </w:rPr>
        <w:t xml:space="preserve">хөтлөн </w:t>
      </w:r>
      <w:r w:rsidR="00027B24">
        <w:rPr>
          <w:sz w:val="21"/>
          <w:szCs w:val="21"/>
          <w:lang w:val="mn-MN"/>
        </w:rPr>
        <w:t>чиглүүлдэг</w:t>
      </w:r>
      <w:r w:rsidRPr="00561C8B">
        <w:rPr>
          <w:sz w:val="21"/>
          <w:szCs w:val="21"/>
          <w:lang w:val="mn-MN"/>
        </w:rPr>
        <w:t xml:space="preserve"> вэ? </w:t>
      </w:r>
    </w:p>
    <w:p w14:paraId="00000075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76" w14:textId="77777777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4. Элч нарын тунхаг бол </w:t>
      </w:r>
      <w:r w:rsidRPr="00561C8B">
        <w:rPr>
          <w:sz w:val="21"/>
          <w:szCs w:val="21"/>
          <w:lang w:val="mn-MN"/>
        </w:rPr>
        <w:t>“дэлхий дахиных” гэж энэхүү хичээлээр үзсэн нь ямар утгатай вэ</w:t>
      </w:r>
      <w:r w:rsidRPr="00561C8B">
        <w:rPr>
          <w:color w:val="000000"/>
          <w:sz w:val="21"/>
          <w:szCs w:val="21"/>
          <w:lang w:val="mn-MN"/>
        </w:rPr>
        <w:t xml:space="preserve">? </w:t>
      </w:r>
    </w:p>
    <w:p w14:paraId="00000077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78" w14:textId="2F6E056D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5. </w:t>
      </w:r>
      <w:r w:rsidRPr="00561C8B">
        <w:rPr>
          <w:sz w:val="21"/>
          <w:szCs w:val="21"/>
          <w:lang w:val="mn-MN"/>
        </w:rPr>
        <w:t>Өөр ямар түүхэн тунхгууд Элч нарын тунхаг дээр үндэслэсэн</w:t>
      </w:r>
      <w:r w:rsidR="00027B24">
        <w:rPr>
          <w:sz w:val="21"/>
          <w:szCs w:val="21"/>
          <w:lang w:val="mn-MN"/>
        </w:rPr>
        <w:t xml:space="preserve"> байдаг</w:t>
      </w:r>
      <w:r w:rsidRPr="00561C8B">
        <w:rPr>
          <w:sz w:val="21"/>
          <w:szCs w:val="21"/>
          <w:lang w:val="mn-MN"/>
        </w:rPr>
        <w:t xml:space="preserve"> бэ</w:t>
      </w:r>
      <w:r w:rsidRPr="00561C8B">
        <w:rPr>
          <w:color w:val="000000"/>
          <w:sz w:val="21"/>
          <w:szCs w:val="21"/>
          <w:lang w:val="mn-MN"/>
        </w:rPr>
        <w:t xml:space="preserve">? </w:t>
      </w:r>
    </w:p>
    <w:p w14:paraId="00000079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7A" w14:textId="2AD2EA56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6. Энэхүү хичээлээр ямар байгууллагуудыг Элч нарын тунхгийг дагадаггүй учраас </w:t>
      </w:r>
      <w:r w:rsidRPr="00561C8B">
        <w:rPr>
          <w:sz w:val="21"/>
          <w:szCs w:val="21"/>
          <w:lang w:val="mn-MN"/>
        </w:rPr>
        <w:t>“гаж буруу” гэж үзсэн бэ</w:t>
      </w:r>
      <w:r w:rsidRPr="00561C8B">
        <w:rPr>
          <w:color w:val="000000"/>
          <w:sz w:val="21"/>
          <w:szCs w:val="21"/>
          <w:lang w:val="mn-MN"/>
        </w:rPr>
        <w:t xml:space="preserve">? </w:t>
      </w:r>
    </w:p>
    <w:p w14:paraId="0000007B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7C" w14:textId="2954E004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>7. Нэгдлий</w:t>
      </w:r>
      <w:r>
        <w:rPr>
          <w:sz w:val="21"/>
          <w:szCs w:val="21"/>
          <w:lang w:val="mn-MN"/>
        </w:rPr>
        <w:t>г эрэлхийлэх</w:t>
      </w:r>
      <w:r w:rsidRPr="00561C8B">
        <w:rPr>
          <w:sz w:val="21"/>
          <w:szCs w:val="21"/>
          <w:lang w:val="mn-MN"/>
        </w:rPr>
        <w:t xml:space="preserve"> нь</w:t>
      </w:r>
      <w:r>
        <w:rPr>
          <w:sz w:val="21"/>
          <w:szCs w:val="21"/>
          <w:lang w:val="mn-MN"/>
        </w:rPr>
        <w:t xml:space="preserve"> цэвэр зөв онол сургаалыг эрэлхийлэхтэй хэрхэн уялдах ёстой </w:t>
      </w:r>
      <w:r w:rsidRPr="00561C8B">
        <w:rPr>
          <w:sz w:val="21"/>
          <w:szCs w:val="21"/>
          <w:lang w:val="mn-MN"/>
        </w:rPr>
        <w:t>вэ</w:t>
      </w:r>
      <w:r w:rsidRPr="00561C8B">
        <w:rPr>
          <w:color w:val="000000"/>
          <w:sz w:val="21"/>
          <w:szCs w:val="21"/>
          <w:lang w:val="mn-MN"/>
        </w:rPr>
        <w:t xml:space="preserve">? </w:t>
      </w:r>
    </w:p>
    <w:p w14:paraId="0000007D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p w14:paraId="0000007E" w14:textId="64632B4A" w:rsidR="002E608E" w:rsidRPr="00561C8B" w:rsidRDefault="00CC4C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  <w:r w:rsidRPr="00561C8B">
        <w:rPr>
          <w:color w:val="000000"/>
          <w:sz w:val="21"/>
          <w:szCs w:val="21"/>
          <w:lang w:val="mn-MN"/>
        </w:rPr>
        <w:t xml:space="preserve">8. </w:t>
      </w:r>
      <w:r>
        <w:rPr>
          <w:sz w:val="21"/>
          <w:szCs w:val="21"/>
          <w:lang w:val="mn-MN"/>
        </w:rPr>
        <w:t xml:space="preserve">Дараах </w:t>
      </w:r>
      <w:r w:rsidRPr="00561C8B">
        <w:rPr>
          <w:color w:val="000000"/>
          <w:sz w:val="21"/>
          <w:szCs w:val="21"/>
          <w:lang w:val="mn-MN"/>
        </w:rPr>
        <w:t xml:space="preserve">Библийн эшлэл бүрийн агуулгыг </w:t>
      </w:r>
      <w:r w:rsidRPr="00561C8B">
        <w:rPr>
          <w:sz w:val="21"/>
          <w:szCs w:val="21"/>
          <w:lang w:val="mn-MN"/>
        </w:rPr>
        <w:t>сайтар ойлго</w:t>
      </w:r>
      <w:r>
        <w:rPr>
          <w:sz w:val="21"/>
          <w:szCs w:val="21"/>
          <w:lang w:val="mn-MN"/>
        </w:rPr>
        <w:t>сон эсэхээ шалгаарай. Е</w:t>
      </w:r>
      <w:r w:rsidRPr="00561C8B">
        <w:rPr>
          <w:sz w:val="21"/>
          <w:szCs w:val="21"/>
          <w:lang w:val="mn-MN"/>
        </w:rPr>
        <w:t>фес</w:t>
      </w:r>
      <w:r w:rsidRPr="00561C8B">
        <w:rPr>
          <w:color w:val="000000"/>
          <w:sz w:val="21"/>
          <w:szCs w:val="21"/>
          <w:lang w:val="mn-MN"/>
        </w:rPr>
        <w:t xml:space="preserve"> 2:19-21, 1 </w:t>
      </w:r>
      <w:r w:rsidRPr="00561C8B">
        <w:rPr>
          <w:sz w:val="21"/>
          <w:szCs w:val="21"/>
          <w:lang w:val="mn-MN"/>
        </w:rPr>
        <w:t>Коринт</w:t>
      </w:r>
      <w:r w:rsidRPr="00561C8B">
        <w:rPr>
          <w:color w:val="000000"/>
          <w:sz w:val="21"/>
          <w:szCs w:val="21"/>
          <w:lang w:val="mn-MN"/>
        </w:rPr>
        <w:t xml:space="preserve"> 13:2, </w:t>
      </w:r>
      <w:r>
        <w:rPr>
          <w:sz w:val="21"/>
          <w:szCs w:val="21"/>
          <w:lang w:val="mn-MN"/>
        </w:rPr>
        <w:t>Е</w:t>
      </w:r>
      <w:r w:rsidRPr="00561C8B">
        <w:rPr>
          <w:sz w:val="21"/>
          <w:szCs w:val="21"/>
          <w:lang w:val="mn-MN"/>
        </w:rPr>
        <w:t>фес</w:t>
      </w:r>
      <w:r w:rsidRPr="00561C8B">
        <w:rPr>
          <w:color w:val="000000"/>
          <w:sz w:val="21"/>
          <w:szCs w:val="21"/>
          <w:lang w:val="mn-MN"/>
        </w:rPr>
        <w:t xml:space="preserve"> 4:11-13, </w:t>
      </w:r>
      <w:r w:rsidRPr="00561C8B">
        <w:rPr>
          <w:sz w:val="21"/>
          <w:szCs w:val="21"/>
          <w:lang w:val="mn-MN"/>
        </w:rPr>
        <w:t>мөн Иохан</w:t>
      </w:r>
      <w:r w:rsidRPr="00561C8B">
        <w:rPr>
          <w:color w:val="000000"/>
          <w:sz w:val="21"/>
          <w:szCs w:val="21"/>
          <w:lang w:val="mn-MN"/>
        </w:rPr>
        <w:t xml:space="preserve"> 17:23.</w:t>
      </w:r>
    </w:p>
    <w:p w14:paraId="0000007F" w14:textId="77777777" w:rsidR="002E608E" w:rsidRPr="00561C8B" w:rsidRDefault="002E6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  <w:lang w:val="mn-MN"/>
        </w:rPr>
      </w:pPr>
    </w:p>
    <w:sectPr w:rsidR="002E608E" w:rsidRPr="00561C8B">
      <w:pgSz w:w="12240" w:h="15840"/>
      <w:pgMar w:top="1440" w:right="1502" w:bottom="1440" w:left="15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0B6E" w14:textId="77777777" w:rsidR="00CF6C44" w:rsidRDefault="00CF6C44" w:rsidP="00F35C09">
      <w:pPr>
        <w:spacing w:after="0" w:line="240" w:lineRule="auto"/>
      </w:pPr>
      <w:r>
        <w:separator/>
      </w:r>
    </w:p>
  </w:endnote>
  <w:endnote w:type="continuationSeparator" w:id="0">
    <w:p w14:paraId="3069DB65" w14:textId="77777777" w:rsidR="00CF6C44" w:rsidRDefault="00CF6C44" w:rsidP="00F3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4D3D" w14:textId="77777777" w:rsidR="00CF6C44" w:rsidRDefault="00CF6C44" w:rsidP="00F35C09">
      <w:pPr>
        <w:spacing w:after="0" w:line="240" w:lineRule="auto"/>
      </w:pPr>
      <w:r>
        <w:separator/>
      </w:r>
    </w:p>
  </w:footnote>
  <w:footnote w:type="continuationSeparator" w:id="0">
    <w:p w14:paraId="70558EBD" w14:textId="77777777" w:rsidR="00CF6C44" w:rsidRDefault="00CF6C44" w:rsidP="00F35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8E"/>
    <w:rsid w:val="00027B24"/>
    <w:rsid w:val="0010460B"/>
    <w:rsid w:val="002D3524"/>
    <w:rsid w:val="002E608E"/>
    <w:rsid w:val="003E20A8"/>
    <w:rsid w:val="00561C8B"/>
    <w:rsid w:val="0069674F"/>
    <w:rsid w:val="00843B6E"/>
    <w:rsid w:val="00A92B18"/>
    <w:rsid w:val="00CC4C1B"/>
    <w:rsid w:val="00CF6C44"/>
    <w:rsid w:val="00F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EFC55"/>
  <w15:docId w15:val="{BDB886EA-28A7-4171-9412-E5CFDD4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mn-M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uiPriority w:val="99"/>
    <w:unhideWhenUsed/>
    <w:rsid w:val="009E50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E505E"/>
    <w:rPr>
      <w:rFonts w:ascii="Consolas" w:hAnsi="Consolas"/>
      <w:sz w:val="21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09"/>
  </w:style>
  <w:style w:type="paragraph" w:styleId="Footer">
    <w:name w:val="footer"/>
    <w:basedOn w:val="Normal"/>
    <w:link w:val="FooterChar"/>
    <w:uiPriority w:val="99"/>
    <w:unhideWhenUsed/>
    <w:rsid w:val="00F3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JCe05h9WUH9C0ni0qBzubPAm0Q==">CgMxLjA4AHIhMU5sOW9pY08yRjhZOGYxMVQwenV1eWZoSEl0UFV6QzNs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3260</Characters>
  <Application>Microsoft Office Word</Application>
  <DocSecurity>0</DocSecurity>
  <Lines>155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Yousef</dc:creator>
  <cp:lastModifiedBy>Cheryl Duhaime</cp:lastModifiedBy>
  <cp:revision>2</cp:revision>
  <dcterms:created xsi:type="dcterms:W3CDTF">2023-10-27T20:15:00Z</dcterms:created>
  <dcterms:modified xsi:type="dcterms:W3CDTF">2023-10-27T20:15:00Z</dcterms:modified>
</cp:coreProperties>
</file>