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677B" w14:textId="77777777" w:rsidR="00675214" w:rsidRPr="00497593" w:rsidRDefault="00497593">
      <w:pPr>
        <w:pStyle w:val="Heading1"/>
        <w:ind w:left="265" w:right="185"/>
        <w:rPr>
          <w:color w:val="000000"/>
          <w:lang w:val="mn-MN"/>
        </w:rPr>
      </w:pPr>
      <w:bookmarkStart w:id="0" w:name="_heading=h.gjdgxs" w:colFirst="0" w:colLast="0"/>
      <w:bookmarkEnd w:id="0"/>
      <w:r>
        <w:rPr>
          <w:lang w:val="mn-MN"/>
        </w:rPr>
        <w:t>Теологийн үндсэн ойлголтууд</w:t>
      </w:r>
      <w:r w:rsidR="00F5615C" w:rsidRPr="00497593">
        <w:rPr>
          <w:color w:val="000000"/>
          <w:lang w:val="mn-MN"/>
        </w:rPr>
        <w:t xml:space="preserve">– </w:t>
      </w:r>
      <w:r w:rsidR="00F5615C" w:rsidRPr="00497593">
        <w:rPr>
          <w:lang w:val="mn-MN"/>
        </w:rPr>
        <w:t>Модуль хоёр</w:t>
      </w:r>
      <w:r w:rsidR="00F5615C" w:rsidRPr="00497593">
        <w:rPr>
          <w:color w:val="000000"/>
          <w:lang w:val="mn-MN"/>
        </w:rPr>
        <w:t xml:space="preserve"> – </w:t>
      </w:r>
      <w:r w:rsidR="00F5615C" w:rsidRPr="00497593">
        <w:rPr>
          <w:lang w:val="mn-MN"/>
        </w:rPr>
        <w:t>Бурхан Эцэг</w:t>
      </w:r>
    </w:p>
    <w:p w14:paraId="3AC79CF8" w14:textId="77777777" w:rsidR="00675214" w:rsidRPr="00497593" w:rsidRDefault="00F5615C">
      <w:pPr>
        <w:pStyle w:val="Heading1"/>
        <w:ind w:left="265" w:right="185"/>
        <w:rPr>
          <w:color w:val="000000"/>
          <w:lang w:val="mn-MN"/>
        </w:rPr>
      </w:pPr>
      <w:r w:rsidRPr="00497593">
        <w:rPr>
          <w:lang w:val="mn-MN"/>
        </w:rPr>
        <w:t>Хэлэлцүүлгийн асуултууд</w:t>
      </w:r>
      <w:r w:rsidRPr="00497593">
        <w:rPr>
          <w:color w:val="000000"/>
          <w:lang w:val="mn-MN"/>
        </w:rPr>
        <w:t xml:space="preserve"> </w:t>
      </w:r>
    </w:p>
    <w:p w14:paraId="16DDB448" w14:textId="77777777" w:rsidR="00675214" w:rsidRPr="00497593" w:rsidRDefault="00675214">
      <w:pPr>
        <w:rPr>
          <w:color w:val="000000"/>
          <w:lang w:val="mn-MN"/>
        </w:rPr>
      </w:pPr>
    </w:p>
    <w:p w14:paraId="5259EDFF" w14:textId="77777777" w:rsidR="00675214" w:rsidRPr="00497593" w:rsidRDefault="00F5615C">
      <w:pPr>
        <w:numPr>
          <w:ilvl w:val="0"/>
          <w:numId w:val="1"/>
        </w:numPr>
        <w:rPr>
          <w:color w:val="000000"/>
          <w:lang w:val="mn-MN"/>
        </w:rPr>
      </w:pPr>
      <w:r w:rsidRPr="00497593">
        <w:rPr>
          <w:lang w:val="mn-MN"/>
        </w:rPr>
        <w:t>Энэ хичээлээс сурсан хамгийн чух</w:t>
      </w:r>
      <w:r w:rsidR="009D4BA4">
        <w:rPr>
          <w:lang w:val="mn-MN"/>
        </w:rPr>
        <w:t>ал зүйл тань юу байсан бэ? Мөн</w:t>
      </w:r>
      <w:r w:rsidRPr="00497593">
        <w:rPr>
          <w:lang w:val="mn-MN"/>
        </w:rPr>
        <w:t xml:space="preserve"> танд энэ хичээлээс сайн ойлгоогүй зүйл байна уу</w:t>
      </w:r>
      <w:r w:rsidRPr="00497593">
        <w:rPr>
          <w:color w:val="000000"/>
          <w:lang w:val="mn-MN"/>
        </w:rPr>
        <w:t>?</w:t>
      </w:r>
    </w:p>
    <w:p w14:paraId="5F0C202F" w14:textId="77777777" w:rsidR="00675214" w:rsidRPr="00497593" w:rsidRDefault="00675214">
      <w:pPr>
        <w:rPr>
          <w:color w:val="000000"/>
          <w:lang w:val="mn-MN"/>
        </w:rPr>
      </w:pPr>
    </w:p>
    <w:p w14:paraId="6F3B8F07" w14:textId="77777777" w:rsidR="00675214" w:rsidRPr="00497593" w:rsidRDefault="00675214">
      <w:pPr>
        <w:rPr>
          <w:color w:val="000000"/>
          <w:lang w:val="mn-MN"/>
        </w:rPr>
      </w:pPr>
    </w:p>
    <w:p w14:paraId="5AEAE538" w14:textId="77777777" w:rsidR="00675214" w:rsidRPr="00497593" w:rsidRDefault="009D4BA4">
      <w:pPr>
        <w:numPr>
          <w:ilvl w:val="0"/>
          <w:numId w:val="1"/>
        </w:numPr>
        <w:rPr>
          <w:color w:val="000000"/>
          <w:lang w:val="mn-MN"/>
        </w:rPr>
      </w:pPr>
      <w:r>
        <w:rPr>
          <w:lang w:val="mn-MN"/>
        </w:rPr>
        <w:t>Христ</w:t>
      </w:r>
      <w:r w:rsidR="00F5615C" w:rsidRPr="00497593">
        <w:rPr>
          <w:lang w:val="mn-MN"/>
        </w:rPr>
        <w:t xml:space="preserve">итгэгчид яагаад Библийн Бурхан бол цорын ганц </w:t>
      </w:r>
      <w:r>
        <w:rPr>
          <w:lang w:val="mn-MN"/>
        </w:rPr>
        <w:t>хийгээд</w:t>
      </w:r>
      <w:r w:rsidR="00F5615C" w:rsidRPr="00497593">
        <w:rPr>
          <w:lang w:val="mn-MN"/>
        </w:rPr>
        <w:t xml:space="preserve"> үнэн </w:t>
      </w:r>
      <w:r>
        <w:rPr>
          <w:lang w:val="mn-MN"/>
        </w:rPr>
        <w:t xml:space="preserve">Бурхан </w:t>
      </w:r>
      <w:r w:rsidR="00F5615C" w:rsidRPr="00497593">
        <w:rPr>
          <w:lang w:val="mn-MN"/>
        </w:rPr>
        <w:t>гэж хэлдэг вэ</w:t>
      </w:r>
      <w:r w:rsidR="00F5615C" w:rsidRPr="00497593">
        <w:rPr>
          <w:color w:val="000000"/>
          <w:lang w:val="mn-MN"/>
        </w:rPr>
        <w:t>?</w:t>
      </w:r>
    </w:p>
    <w:p w14:paraId="006881EB" w14:textId="77777777" w:rsidR="00675214" w:rsidRPr="00497593" w:rsidRDefault="00675214">
      <w:pPr>
        <w:ind w:left="720" w:hanging="720"/>
        <w:rPr>
          <w:color w:val="000000"/>
          <w:lang w:val="mn-MN"/>
        </w:rPr>
      </w:pPr>
    </w:p>
    <w:p w14:paraId="444CCF6A" w14:textId="77777777" w:rsidR="00675214" w:rsidRPr="00497593" w:rsidRDefault="00675214">
      <w:pPr>
        <w:ind w:left="720" w:hanging="720"/>
        <w:rPr>
          <w:color w:val="000000"/>
          <w:lang w:val="mn-MN"/>
        </w:rPr>
      </w:pPr>
    </w:p>
    <w:p w14:paraId="51BDF471" w14:textId="77777777" w:rsidR="00675214" w:rsidRPr="00497593" w:rsidRDefault="009D4BA4">
      <w:pPr>
        <w:numPr>
          <w:ilvl w:val="0"/>
          <w:numId w:val="1"/>
        </w:numPr>
        <w:rPr>
          <w:color w:val="000000"/>
          <w:lang w:val="mn-MN"/>
        </w:rPr>
      </w:pPr>
      <w:r>
        <w:rPr>
          <w:lang w:val="mn-MN"/>
        </w:rPr>
        <w:t>Бурханы хязгааргүй ба харьцуул</w:t>
      </w:r>
      <w:r w:rsidR="00F5615C" w:rsidRPr="00497593">
        <w:rPr>
          <w:lang w:val="mn-MN"/>
        </w:rPr>
        <w:t>шгүй хүч чадлыг тодорхойлж, тайлбарлана уу</w:t>
      </w:r>
      <w:r w:rsidR="00F5615C" w:rsidRPr="00497593">
        <w:rPr>
          <w:color w:val="000000"/>
          <w:lang w:val="mn-MN"/>
        </w:rPr>
        <w:t>.</w:t>
      </w:r>
    </w:p>
    <w:p w14:paraId="7F578098" w14:textId="77777777" w:rsidR="00675214" w:rsidRPr="00497593" w:rsidRDefault="00675214">
      <w:pPr>
        <w:ind w:left="720" w:hanging="720"/>
        <w:rPr>
          <w:color w:val="000000"/>
          <w:lang w:val="mn-MN"/>
        </w:rPr>
      </w:pPr>
    </w:p>
    <w:p w14:paraId="5AED367C" w14:textId="77777777" w:rsidR="00675214" w:rsidRPr="00497593" w:rsidRDefault="00675214">
      <w:pPr>
        <w:ind w:left="720" w:hanging="720"/>
        <w:rPr>
          <w:color w:val="000000"/>
          <w:lang w:val="mn-MN"/>
        </w:rPr>
      </w:pPr>
    </w:p>
    <w:p w14:paraId="59502935" w14:textId="77777777" w:rsidR="00675214" w:rsidRPr="00497593" w:rsidRDefault="009D4BA4">
      <w:pPr>
        <w:numPr>
          <w:ilvl w:val="0"/>
          <w:numId w:val="1"/>
        </w:numPr>
        <w:rPr>
          <w:color w:val="000000"/>
          <w:lang w:val="mn-MN"/>
        </w:rPr>
      </w:pPr>
      <w:r>
        <w:rPr>
          <w:lang w:val="mn-MN"/>
        </w:rPr>
        <w:t xml:space="preserve">Бүтээлийн үйлс дэх </w:t>
      </w:r>
      <w:r w:rsidR="00F5615C" w:rsidRPr="00497593">
        <w:rPr>
          <w:lang w:val="mn-MN"/>
        </w:rPr>
        <w:t>Эцэгийн Бүтээгчийн үүрэг оролцооны тухай ярилцана уу</w:t>
      </w:r>
      <w:r w:rsidR="00F5615C" w:rsidRPr="00497593">
        <w:rPr>
          <w:color w:val="000000"/>
          <w:lang w:val="mn-MN"/>
        </w:rPr>
        <w:t>.</w:t>
      </w:r>
    </w:p>
    <w:p w14:paraId="7349C140" w14:textId="77777777" w:rsidR="00675214" w:rsidRPr="00497593" w:rsidRDefault="00675214">
      <w:pPr>
        <w:rPr>
          <w:color w:val="000000"/>
          <w:lang w:val="mn-MN"/>
        </w:rPr>
      </w:pPr>
    </w:p>
    <w:p w14:paraId="6F879CC6" w14:textId="77777777" w:rsidR="00675214" w:rsidRPr="00497593" w:rsidRDefault="00675214">
      <w:pPr>
        <w:rPr>
          <w:color w:val="000000"/>
          <w:lang w:val="mn-MN"/>
        </w:rPr>
      </w:pPr>
    </w:p>
    <w:p w14:paraId="409640C1" w14:textId="77777777" w:rsidR="00675214" w:rsidRPr="00497593" w:rsidRDefault="00F5615C">
      <w:pPr>
        <w:numPr>
          <w:ilvl w:val="0"/>
          <w:numId w:val="1"/>
        </w:numPr>
        <w:rPr>
          <w:color w:val="000000"/>
          <w:lang w:val="mn-MN"/>
        </w:rPr>
      </w:pPr>
      <w:r w:rsidRPr="00497593">
        <w:rPr>
          <w:lang w:val="mn-MN"/>
        </w:rPr>
        <w:t>Бурханы са</w:t>
      </w:r>
      <w:r w:rsidR="009D4BA4">
        <w:rPr>
          <w:lang w:val="mn-MN"/>
        </w:rPr>
        <w:t xml:space="preserve">йн бүтээл болох дэлхий ертөнц Түүний сайн сайхан </w:t>
      </w:r>
      <w:r w:rsidRPr="00497593">
        <w:rPr>
          <w:lang w:val="mn-MN"/>
        </w:rPr>
        <w:t>чанарыг хэрхэн тусган харуулдаг вэ</w:t>
      </w:r>
      <w:r w:rsidRPr="00497593">
        <w:rPr>
          <w:color w:val="000000"/>
          <w:lang w:val="mn-MN"/>
        </w:rPr>
        <w:t>?</w:t>
      </w:r>
    </w:p>
    <w:p w14:paraId="5F3F0A72" w14:textId="77777777" w:rsidR="00675214" w:rsidRPr="00497593" w:rsidRDefault="00675214">
      <w:pPr>
        <w:rPr>
          <w:color w:val="000000"/>
          <w:lang w:val="mn-MN"/>
        </w:rPr>
      </w:pPr>
    </w:p>
    <w:p w14:paraId="1080AB8E" w14:textId="77777777" w:rsidR="00675214" w:rsidRPr="00497593" w:rsidRDefault="00675214">
      <w:pPr>
        <w:rPr>
          <w:color w:val="000000"/>
          <w:lang w:val="mn-MN"/>
        </w:rPr>
      </w:pPr>
    </w:p>
    <w:p w14:paraId="33422EE5" w14:textId="77777777" w:rsidR="00675214" w:rsidRPr="00497593" w:rsidRDefault="00F5615C">
      <w:pPr>
        <w:numPr>
          <w:ilvl w:val="0"/>
          <w:numId w:val="1"/>
        </w:numPr>
        <w:rPr>
          <w:color w:val="000000"/>
          <w:lang w:val="mn-MN"/>
        </w:rPr>
      </w:pPr>
      <w:r w:rsidRPr="00497593">
        <w:rPr>
          <w:lang w:val="mn-MN"/>
        </w:rPr>
        <w:t>Бурханы бүтээлийн дээрх бүрэн эрхт, бүхнийг хамарсан, хосгүй онцгой эрх мэдлийн тухай тайлбарлана уу</w:t>
      </w:r>
      <w:r w:rsidRPr="00497593">
        <w:rPr>
          <w:color w:val="000000"/>
          <w:lang w:val="mn-MN"/>
        </w:rPr>
        <w:t>.</w:t>
      </w:r>
    </w:p>
    <w:p w14:paraId="0D0DC589" w14:textId="77777777" w:rsidR="00675214" w:rsidRPr="00497593" w:rsidRDefault="00675214">
      <w:pPr>
        <w:spacing w:line="276" w:lineRule="auto"/>
        <w:rPr>
          <w:color w:val="000000"/>
          <w:lang w:val="mn-MN"/>
        </w:rPr>
      </w:pPr>
    </w:p>
    <w:p w14:paraId="645FD10A" w14:textId="77777777" w:rsidR="00675214" w:rsidRPr="00497593" w:rsidRDefault="00675214">
      <w:pPr>
        <w:spacing w:line="276" w:lineRule="auto"/>
        <w:rPr>
          <w:color w:val="000000"/>
          <w:lang w:val="mn-MN"/>
        </w:rPr>
      </w:pPr>
    </w:p>
    <w:p w14:paraId="4AE35648" w14:textId="77777777" w:rsidR="00675214" w:rsidRPr="00497593" w:rsidRDefault="00F5615C">
      <w:pPr>
        <w:numPr>
          <w:ilvl w:val="0"/>
          <w:numId w:val="1"/>
        </w:numPr>
        <w:spacing w:line="276" w:lineRule="auto"/>
        <w:rPr>
          <w:color w:val="000000"/>
          <w:lang w:val="mn-MN"/>
        </w:rPr>
      </w:pPr>
      <w:r w:rsidRPr="00497593">
        <w:rPr>
          <w:lang w:val="mn-MN"/>
        </w:rPr>
        <w:t>Амьд</w:t>
      </w:r>
      <w:r w:rsidR="00311755">
        <w:rPr>
          <w:lang w:val="mn-MN"/>
        </w:rPr>
        <w:t xml:space="preserve">ралын ямар зүйлс таныг </w:t>
      </w:r>
      <w:r w:rsidRPr="00497593">
        <w:rPr>
          <w:lang w:val="mn-MN"/>
        </w:rPr>
        <w:t>Бурханыг эрхэмлэдэг шигээ</w:t>
      </w:r>
      <w:r w:rsidR="00311755">
        <w:rPr>
          <w:lang w:val="mn-MN"/>
        </w:rPr>
        <w:t xml:space="preserve"> тэдгээрийг</w:t>
      </w:r>
      <w:r w:rsidRPr="00497593">
        <w:rPr>
          <w:lang w:val="mn-MN"/>
        </w:rPr>
        <w:t xml:space="preserve"> </w:t>
      </w:r>
      <w:r w:rsidR="00311755">
        <w:rPr>
          <w:lang w:val="mn-MN"/>
        </w:rPr>
        <w:t>эрхэмлэх сорилтод оруулдаг</w:t>
      </w:r>
      <w:r w:rsidRPr="00497593">
        <w:rPr>
          <w:lang w:val="mn-MN"/>
        </w:rPr>
        <w:t xml:space="preserve"> вэ</w:t>
      </w:r>
      <w:r w:rsidRPr="00497593">
        <w:rPr>
          <w:color w:val="000000"/>
          <w:lang w:val="mn-MN"/>
        </w:rPr>
        <w:t>?</w:t>
      </w:r>
    </w:p>
    <w:p w14:paraId="0E71E658" w14:textId="77777777" w:rsidR="00675214" w:rsidRPr="00497593" w:rsidRDefault="00675214">
      <w:pPr>
        <w:spacing w:line="276" w:lineRule="auto"/>
        <w:rPr>
          <w:color w:val="000000"/>
          <w:lang w:val="mn-MN"/>
        </w:rPr>
      </w:pPr>
    </w:p>
    <w:p w14:paraId="429E7DCF" w14:textId="77777777" w:rsidR="00675214" w:rsidRPr="00497593" w:rsidRDefault="00675214">
      <w:pPr>
        <w:spacing w:line="276" w:lineRule="auto"/>
        <w:rPr>
          <w:color w:val="000000"/>
          <w:lang w:val="mn-MN"/>
        </w:rPr>
      </w:pPr>
    </w:p>
    <w:p w14:paraId="554D3EBF" w14:textId="77777777" w:rsidR="00675214" w:rsidRPr="00497593" w:rsidRDefault="00F5615C">
      <w:pPr>
        <w:numPr>
          <w:ilvl w:val="0"/>
          <w:numId w:val="1"/>
        </w:numPr>
        <w:spacing w:line="276" w:lineRule="auto"/>
        <w:rPr>
          <w:color w:val="000000"/>
          <w:lang w:val="mn-MN"/>
        </w:rPr>
      </w:pPr>
      <w:r w:rsidRPr="00497593">
        <w:rPr>
          <w:lang w:val="mn-MN"/>
        </w:rPr>
        <w:t>Бүтээлийн гоо үзэсгэлэн хийгээд сайн сайхнаас бид хэрхэн Бурханы гоо сайхан болон сайн сайхныг олж хардаг вэ</w:t>
      </w:r>
      <w:r w:rsidRPr="00497593">
        <w:rPr>
          <w:color w:val="000000"/>
          <w:lang w:val="mn-MN"/>
        </w:rPr>
        <w:t>?</w:t>
      </w:r>
    </w:p>
    <w:p w14:paraId="0F6D0958" w14:textId="77777777" w:rsidR="00675214" w:rsidRPr="00497593" w:rsidRDefault="00675214">
      <w:pPr>
        <w:spacing w:line="276" w:lineRule="auto"/>
        <w:rPr>
          <w:color w:val="000000"/>
          <w:lang w:val="mn-MN"/>
        </w:rPr>
      </w:pPr>
    </w:p>
    <w:p w14:paraId="650C3448" w14:textId="77777777" w:rsidR="00675214" w:rsidRPr="00497593" w:rsidRDefault="00675214">
      <w:pPr>
        <w:spacing w:line="276" w:lineRule="auto"/>
        <w:rPr>
          <w:color w:val="000000"/>
          <w:lang w:val="mn-MN"/>
        </w:rPr>
      </w:pPr>
    </w:p>
    <w:p w14:paraId="203E9AA8" w14:textId="77777777" w:rsidR="00675214" w:rsidRPr="00497593" w:rsidRDefault="00F5615C">
      <w:pPr>
        <w:numPr>
          <w:ilvl w:val="0"/>
          <w:numId w:val="1"/>
        </w:numPr>
        <w:spacing w:line="276" w:lineRule="auto"/>
        <w:rPr>
          <w:color w:val="000000"/>
          <w:lang w:val="mn-MN"/>
        </w:rPr>
      </w:pPr>
      <w:r w:rsidRPr="00497593">
        <w:rPr>
          <w:lang w:val="mn-MN"/>
        </w:rPr>
        <w:t xml:space="preserve">Хараалын үр дагавар байгаль дэлхий болон хүний нийгэмд ямар нөлөө үзүүлсэн бэ? </w:t>
      </w:r>
    </w:p>
    <w:p w14:paraId="1CBFD31C" w14:textId="77777777" w:rsidR="00675214" w:rsidRPr="00497593" w:rsidRDefault="00675214">
      <w:pPr>
        <w:spacing w:line="276" w:lineRule="auto"/>
        <w:ind w:left="720"/>
        <w:rPr>
          <w:color w:val="000000"/>
          <w:lang w:val="mn-MN"/>
        </w:rPr>
      </w:pPr>
    </w:p>
    <w:p w14:paraId="061295DE" w14:textId="77777777" w:rsidR="00675214" w:rsidRPr="00497593" w:rsidRDefault="00675214">
      <w:pPr>
        <w:spacing w:line="276" w:lineRule="auto"/>
        <w:ind w:left="720"/>
        <w:rPr>
          <w:color w:val="000000"/>
          <w:lang w:val="mn-MN"/>
        </w:rPr>
      </w:pPr>
    </w:p>
    <w:p w14:paraId="120C1E13" w14:textId="77777777" w:rsidR="00675214" w:rsidRPr="00497593" w:rsidRDefault="00F5615C" w:rsidP="00713917">
      <w:pPr>
        <w:numPr>
          <w:ilvl w:val="0"/>
          <w:numId w:val="1"/>
        </w:numPr>
        <w:spacing w:line="276" w:lineRule="auto"/>
        <w:jc w:val="both"/>
        <w:rPr>
          <w:color w:val="000000"/>
          <w:lang w:val="mn-MN"/>
        </w:rPr>
      </w:pPr>
      <w:r w:rsidRPr="00497593">
        <w:rPr>
          <w:lang w:val="mn-MN"/>
        </w:rPr>
        <w:t>Бурхан бол “Эцэг” гэдгийг санахад</w:t>
      </w:r>
      <w:r w:rsidR="00713917">
        <w:rPr>
          <w:lang w:val="mn-MN"/>
        </w:rPr>
        <w:t xml:space="preserve"> тань туслах ямар бодит арга замууд байна вэ?</w:t>
      </w:r>
    </w:p>
    <w:p w14:paraId="75EA69C2" w14:textId="77777777" w:rsidR="00675214" w:rsidRPr="00497593" w:rsidRDefault="00675214">
      <w:pPr>
        <w:spacing w:line="276" w:lineRule="auto"/>
        <w:ind w:left="720"/>
        <w:rPr>
          <w:lang w:val="mn-MN"/>
        </w:rPr>
      </w:pPr>
    </w:p>
    <w:p w14:paraId="3CE833C8" w14:textId="77777777" w:rsidR="00675214" w:rsidRPr="00497593" w:rsidRDefault="00675214">
      <w:pPr>
        <w:spacing w:line="276" w:lineRule="auto"/>
        <w:ind w:left="720"/>
        <w:rPr>
          <w:color w:val="000000"/>
          <w:lang w:val="mn-MN"/>
        </w:rPr>
      </w:pPr>
    </w:p>
    <w:p w14:paraId="331766AF" w14:textId="77777777" w:rsidR="00675214" w:rsidRPr="00497593" w:rsidRDefault="00F5615C">
      <w:pPr>
        <w:numPr>
          <w:ilvl w:val="0"/>
          <w:numId w:val="1"/>
        </w:numPr>
        <w:spacing w:after="720" w:line="276" w:lineRule="auto"/>
        <w:rPr>
          <w:color w:val="000000"/>
          <w:lang w:val="mn-MN"/>
        </w:rPr>
      </w:pPr>
      <w:r w:rsidRPr="00497593">
        <w:rPr>
          <w:lang w:val="mn-MN"/>
        </w:rPr>
        <w:t xml:space="preserve">Бурхан бол “Бүхнээс хүчит” гэдгийг </w:t>
      </w:r>
      <w:r w:rsidR="00713917" w:rsidRPr="00497593">
        <w:rPr>
          <w:lang w:val="mn-MN"/>
        </w:rPr>
        <w:t>санахад</w:t>
      </w:r>
      <w:r w:rsidR="00713917">
        <w:rPr>
          <w:lang w:val="mn-MN"/>
        </w:rPr>
        <w:t xml:space="preserve"> тань туслах ямар арга замууд байна вэ</w:t>
      </w:r>
      <w:r w:rsidRPr="00497593">
        <w:rPr>
          <w:lang w:val="mn-MN"/>
        </w:rPr>
        <w:t>?</w:t>
      </w:r>
    </w:p>
    <w:p w14:paraId="23CB180D" w14:textId="77777777" w:rsidR="00675214" w:rsidRPr="00497593" w:rsidRDefault="00F5615C" w:rsidP="00713917">
      <w:pPr>
        <w:numPr>
          <w:ilvl w:val="0"/>
          <w:numId w:val="1"/>
        </w:numPr>
        <w:pBdr>
          <w:top w:val="nil"/>
          <w:left w:val="nil"/>
          <w:bottom w:val="nil"/>
          <w:right w:val="nil"/>
          <w:between w:val="nil"/>
        </w:pBdr>
        <w:spacing w:after="160" w:line="259" w:lineRule="auto"/>
        <w:ind w:left="426" w:hanging="66"/>
        <w:jc w:val="both"/>
        <w:rPr>
          <w:color w:val="000000"/>
          <w:lang w:val="mn-MN"/>
        </w:rPr>
      </w:pPr>
      <w:r w:rsidRPr="00497593">
        <w:rPr>
          <w:lang w:val="mn-MN"/>
        </w:rPr>
        <w:lastRenderedPageBreak/>
        <w:t xml:space="preserve">Та бусад шашнуудын тухай юу гэж боддог вэ? Тэдгээрийн ялгаа чухал уу? Өөр шашинд итгэдэг хүн аврагдах болов уу? </w:t>
      </w:r>
      <w:r w:rsidRPr="00497593">
        <w:rPr>
          <w:lang w:val="mn-MN"/>
        </w:rPr>
        <w:br w:type="page"/>
      </w:r>
      <w:r w:rsidRPr="00497593">
        <w:rPr>
          <w:b/>
          <w:lang w:val="mn-MN"/>
        </w:rPr>
        <w:lastRenderedPageBreak/>
        <w:t xml:space="preserve">БҮХНЭЭС ХҮЧИТ ЭЦГИЙН талаарх ДҮГНЭЛТ </w:t>
      </w:r>
      <w:r w:rsidRPr="00497593">
        <w:rPr>
          <w:b/>
          <w:color w:val="000000"/>
          <w:lang w:val="mn-MN"/>
        </w:rPr>
        <w:t xml:space="preserve">– </w:t>
      </w:r>
      <w:r w:rsidRPr="00497593">
        <w:rPr>
          <w:b/>
          <w:lang w:val="mn-MN"/>
        </w:rPr>
        <w:t>БОДГАЛЬ</w:t>
      </w:r>
      <w:r w:rsidRPr="00497593">
        <w:rPr>
          <w:b/>
          <w:color w:val="000000"/>
          <w:lang w:val="mn-MN"/>
        </w:rPr>
        <w:t>:</w:t>
      </w:r>
      <w:r w:rsidRPr="00497593">
        <w:rPr>
          <w:color w:val="000000"/>
          <w:lang w:val="mn-MN"/>
        </w:rPr>
        <w:t xml:space="preserve"> Бид Г</w:t>
      </w:r>
      <w:r w:rsidR="00713917">
        <w:rPr>
          <w:lang w:val="mn-MN"/>
        </w:rPr>
        <w:t xml:space="preserve">урвалыг </w:t>
      </w:r>
      <w:r w:rsidR="00D10B60">
        <w:rPr>
          <w:lang w:val="mn-MN"/>
        </w:rPr>
        <w:t xml:space="preserve">Бурханы оршихуйн буюу мөн чанарын </w:t>
      </w:r>
      <w:r w:rsidR="00D10B60" w:rsidRPr="00497593">
        <w:rPr>
          <w:color w:val="000000"/>
          <w:lang w:val="mn-MN"/>
        </w:rPr>
        <w:t>(</w:t>
      </w:r>
      <w:r w:rsidR="00D10B60">
        <w:rPr>
          <w:lang w:val="mn-MN"/>
        </w:rPr>
        <w:t>Гурвалын онтологи</w:t>
      </w:r>
      <w:r w:rsidR="00D10B60" w:rsidRPr="00497593">
        <w:rPr>
          <w:color w:val="000000"/>
          <w:lang w:val="mn-MN"/>
        </w:rPr>
        <w:t>)</w:t>
      </w:r>
      <w:r w:rsidR="00D10B60">
        <w:rPr>
          <w:color w:val="000000"/>
          <w:lang w:val="mn-MN"/>
        </w:rPr>
        <w:t xml:space="preserve"> талаас нь </w:t>
      </w:r>
      <w:r w:rsidR="00587EDD">
        <w:rPr>
          <w:color w:val="000000"/>
          <w:lang w:val="mn-MN"/>
        </w:rPr>
        <w:t>авч үзэж болно</w:t>
      </w:r>
      <w:r w:rsidR="00D10B60" w:rsidRPr="00497593">
        <w:rPr>
          <w:color w:val="000000"/>
          <w:lang w:val="mn-MN"/>
        </w:rPr>
        <w:t>.</w:t>
      </w:r>
      <w:r w:rsidR="00587EDD">
        <w:rPr>
          <w:color w:val="000000"/>
          <w:lang w:val="mn-MN"/>
        </w:rPr>
        <w:t xml:space="preserve"> Энэ нь</w:t>
      </w:r>
      <w:r w:rsidR="00713917">
        <w:rPr>
          <w:lang w:val="mn-MN"/>
        </w:rPr>
        <w:t xml:space="preserve"> гурвалын бодгалиуд</w:t>
      </w:r>
      <w:r w:rsidRPr="00497593">
        <w:rPr>
          <w:lang w:val="mn-MN"/>
        </w:rPr>
        <w:t xml:space="preserve"> нь </w:t>
      </w:r>
      <w:r w:rsidR="00713917">
        <w:rPr>
          <w:lang w:val="mn-MN"/>
        </w:rPr>
        <w:t>яг адил бурхан чанартай бөгөөд</w:t>
      </w:r>
      <w:r w:rsidRPr="00497593">
        <w:rPr>
          <w:lang w:val="mn-MN"/>
        </w:rPr>
        <w:t xml:space="preserve"> хүч чадал хийгээд сүр жавхлан </w:t>
      </w:r>
      <w:r w:rsidR="00587EDD">
        <w:rPr>
          <w:lang w:val="mn-MN"/>
        </w:rPr>
        <w:t xml:space="preserve">нь эн </w:t>
      </w:r>
      <w:r w:rsidRPr="00497593">
        <w:rPr>
          <w:lang w:val="mn-MN"/>
        </w:rPr>
        <w:t xml:space="preserve">тэнцүү </w:t>
      </w:r>
      <w:r w:rsidR="00587EDD">
        <w:rPr>
          <w:lang w:val="mn-MN"/>
        </w:rPr>
        <w:t xml:space="preserve">гэсэн үг юм. </w:t>
      </w:r>
      <w:r w:rsidRPr="00497593">
        <w:rPr>
          <w:color w:val="000000"/>
          <w:lang w:val="mn-MN"/>
        </w:rPr>
        <w:t>Мөн бид Гурва</w:t>
      </w:r>
      <w:r w:rsidRPr="00497593">
        <w:rPr>
          <w:lang w:val="mn-MN"/>
        </w:rPr>
        <w:t xml:space="preserve">лыг </w:t>
      </w:r>
      <w:r w:rsidR="00587EDD">
        <w:rPr>
          <w:lang w:val="mn-MN"/>
        </w:rPr>
        <w:t xml:space="preserve">бодгаль бүр нь хоорондоо хэрхэн харилцаа холбоотой байдаг </w:t>
      </w:r>
      <w:r w:rsidR="00587EDD" w:rsidRPr="00EF1628">
        <w:rPr>
          <w:lang w:val="mn-MN"/>
        </w:rPr>
        <w:t>(</w:t>
      </w:r>
      <w:r w:rsidR="00587EDD">
        <w:rPr>
          <w:lang w:val="mn-MN"/>
        </w:rPr>
        <w:t>экономик онол</w:t>
      </w:r>
      <w:r w:rsidR="00587EDD" w:rsidRPr="00EF1628">
        <w:rPr>
          <w:lang w:val="mn-MN"/>
        </w:rPr>
        <w:t>)</w:t>
      </w:r>
      <w:r w:rsidR="00587EDD">
        <w:rPr>
          <w:lang w:val="mn-MN"/>
        </w:rPr>
        <w:t xml:space="preserve"> талаас нь авч үзэж болдог. Энэ нь бодгаль бүр нь өөр өөр үүрэг, өөр өөр түвшний эрх мэдэл ба өөр өөрийн гэсэн гүйцэтгэх ажлуудтай байдаг гэсэн санаа юм. </w:t>
      </w:r>
    </w:p>
    <w:p w14:paraId="41666158" w14:textId="77777777" w:rsidR="00675214" w:rsidRPr="00497593" w:rsidRDefault="00F5615C" w:rsidP="00713917">
      <w:pPr>
        <w:pBdr>
          <w:top w:val="nil"/>
          <w:left w:val="nil"/>
          <w:bottom w:val="nil"/>
          <w:right w:val="nil"/>
          <w:between w:val="nil"/>
        </w:pBdr>
        <w:spacing w:before="240" w:after="120"/>
        <w:ind w:left="360"/>
        <w:jc w:val="both"/>
        <w:rPr>
          <w:color w:val="000000"/>
          <w:lang w:val="mn-MN"/>
        </w:rPr>
      </w:pPr>
      <w:r w:rsidRPr="00497593">
        <w:rPr>
          <w:b/>
          <w:lang w:val="mn-MN"/>
        </w:rPr>
        <w:t>КЭЙС СУДЛАЛ</w:t>
      </w:r>
      <w:r w:rsidRPr="00497593">
        <w:rPr>
          <w:b/>
          <w:color w:val="000000"/>
          <w:lang w:val="mn-MN"/>
        </w:rPr>
        <w:t xml:space="preserve">:  </w:t>
      </w:r>
      <w:r w:rsidRPr="00497593">
        <w:rPr>
          <w:lang w:val="mn-MN"/>
        </w:rPr>
        <w:t>Боб шинэхэн итгэгч байв</w:t>
      </w:r>
      <w:r w:rsidR="009D7B61">
        <w:rPr>
          <w:lang w:val="mn-MN"/>
        </w:rPr>
        <w:t xml:space="preserve">. Тэрээр чуулганд явж эхлээд жил орчим </w:t>
      </w:r>
      <w:r w:rsidRPr="00497593">
        <w:rPr>
          <w:lang w:val="mn-MN"/>
        </w:rPr>
        <w:t xml:space="preserve">хугацаа өнгөрөв. Нэг удаа Ням гарагийн </w:t>
      </w:r>
      <w:r w:rsidR="009D7B61">
        <w:rPr>
          <w:lang w:val="mn-MN"/>
        </w:rPr>
        <w:t xml:space="preserve">сургуулийн </w:t>
      </w:r>
      <w:r w:rsidRPr="00497593">
        <w:rPr>
          <w:lang w:val="mn-MN"/>
        </w:rPr>
        <w:t>хичээл дээр</w:t>
      </w:r>
      <w:r w:rsidR="009D7B61">
        <w:rPr>
          <w:lang w:val="mn-MN"/>
        </w:rPr>
        <w:t xml:space="preserve"> нь залбирлын тухай зааж гэнэ. Багш нь </w:t>
      </w:r>
      <w:r w:rsidRPr="00497593">
        <w:rPr>
          <w:lang w:val="mn-MN"/>
        </w:rPr>
        <w:t>Гурвалын гишүүн бүр бүх талаараа адилхан Бурхан учр</w:t>
      </w:r>
      <w:r w:rsidR="009D7B61">
        <w:rPr>
          <w:lang w:val="mn-MN"/>
        </w:rPr>
        <w:t>аас, мөн тэд нэг учраас Христ</w:t>
      </w:r>
      <w:r w:rsidRPr="00497593">
        <w:rPr>
          <w:lang w:val="mn-MN"/>
        </w:rPr>
        <w:t xml:space="preserve">итгэгчид  </w:t>
      </w:r>
      <w:r w:rsidR="009D7B61">
        <w:rPr>
          <w:lang w:val="mn-MN"/>
        </w:rPr>
        <w:t>нь Гурвалын гишүүн бүрд</w:t>
      </w:r>
      <w:r w:rsidRPr="00497593">
        <w:rPr>
          <w:lang w:val="mn-MN"/>
        </w:rPr>
        <w:t xml:space="preserve"> хандан залбирч болно гэжээ. Харин Боб нэг л итгэлгүй байсан учраас “Тийм ээ, та нар </w:t>
      </w:r>
      <w:r w:rsidR="009D7B61">
        <w:rPr>
          <w:lang w:val="mn-MN"/>
        </w:rPr>
        <w:t>бүгдэд нь хандан залбирч болно. Х</w:t>
      </w:r>
      <w:r w:rsidRPr="00497593">
        <w:rPr>
          <w:lang w:val="mn-MN"/>
        </w:rPr>
        <w:t>арин би бол бүгдийг нь захирдаг Эцэгт л хандан залбирна. Чамд ямар нэг зүйл хэрэгтэй бол Боссд нь хэлэх хэрэгтэй биз дээ” гэж хэлэв. Түүн</w:t>
      </w:r>
      <w:r w:rsidR="009D7B61">
        <w:rPr>
          <w:lang w:val="mn-MN"/>
        </w:rPr>
        <w:t xml:space="preserve">тэй хамт хичээлд сууж байсан Анжела гэдэг бас </w:t>
      </w:r>
      <w:r w:rsidRPr="00497593">
        <w:rPr>
          <w:lang w:val="mn-MN"/>
        </w:rPr>
        <w:t>нэг шинэхэн итгэгч “Би бол надтай илүү ойр байдаг Ариун Сүнсэнд зал</w:t>
      </w:r>
      <w:r w:rsidR="009D7B61">
        <w:rPr>
          <w:lang w:val="mn-MN"/>
        </w:rPr>
        <w:t>бирсан нь дээр гэж бодож байна. Эц</w:t>
      </w:r>
      <w:r w:rsidRPr="00497593">
        <w:rPr>
          <w:lang w:val="mn-MN"/>
        </w:rPr>
        <w:t>эг бол арай л хол санагддаг” гэв.</w:t>
      </w:r>
    </w:p>
    <w:p w14:paraId="0FB156C5" w14:textId="77777777" w:rsidR="00675214" w:rsidRPr="00497593" w:rsidRDefault="00F5615C">
      <w:pPr>
        <w:pBdr>
          <w:top w:val="nil"/>
          <w:left w:val="nil"/>
          <w:bottom w:val="nil"/>
          <w:right w:val="nil"/>
          <w:between w:val="nil"/>
        </w:pBdr>
        <w:spacing w:before="240" w:after="120"/>
        <w:ind w:left="360" w:hanging="360"/>
        <w:rPr>
          <w:b/>
          <w:color w:val="000000"/>
          <w:lang w:val="mn-MN"/>
        </w:rPr>
      </w:pPr>
      <w:r w:rsidRPr="00497593">
        <w:rPr>
          <w:b/>
          <w:lang w:val="mn-MN"/>
        </w:rPr>
        <w:t>ТУНГААН БОДОХ АСУУЛТУУД</w:t>
      </w:r>
    </w:p>
    <w:p w14:paraId="215A8954" w14:textId="77777777" w:rsidR="00675214" w:rsidRPr="001F7387" w:rsidRDefault="00F5615C" w:rsidP="001F7387">
      <w:pPr>
        <w:numPr>
          <w:ilvl w:val="0"/>
          <w:numId w:val="2"/>
        </w:numPr>
        <w:pBdr>
          <w:top w:val="nil"/>
          <w:left w:val="nil"/>
          <w:bottom w:val="nil"/>
          <w:right w:val="nil"/>
          <w:between w:val="nil"/>
        </w:pBdr>
        <w:tabs>
          <w:tab w:val="left" w:pos="720"/>
        </w:tabs>
        <w:spacing w:after="160"/>
        <w:jc w:val="both"/>
        <w:rPr>
          <w:color w:val="000000"/>
          <w:lang w:val="mn-MN"/>
        </w:rPr>
      </w:pPr>
      <w:r w:rsidRPr="00497593">
        <w:rPr>
          <w:lang w:val="mn-MN"/>
        </w:rPr>
        <w:t xml:space="preserve">Танай </w:t>
      </w:r>
      <w:r w:rsidR="001F7387">
        <w:rPr>
          <w:lang w:val="mn-MN"/>
        </w:rPr>
        <w:t>соёлд</w:t>
      </w:r>
      <w:r w:rsidRPr="00497593">
        <w:rPr>
          <w:lang w:val="mn-MN"/>
        </w:rPr>
        <w:t xml:space="preserve"> хүмүүс Гурвалын ги</w:t>
      </w:r>
      <w:r w:rsidR="001F7387">
        <w:rPr>
          <w:lang w:val="mn-MN"/>
        </w:rPr>
        <w:t>шүүдийн ялгаатай үүрэг оролцоонд</w:t>
      </w:r>
      <w:r w:rsidRPr="00497593">
        <w:rPr>
          <w:lang w:val="mn-MN"/>
        </w:rPr>
        <w:t xml:space="preserve"> хэрхэн ханддаг вэ?</w:t>
      </w:r>
      <w:r w:rsidR="001F7387">
        <w:rPr>
          <w:color w:val="000000"/>
          <w:lang w:val="mn-MN"/>
        </w:rPr>
        <w:t xml:space="preserve"> </w:t>
      </w:r>
      <w:r w:rsidRPr="001F7387">
        <w:rPr>
          <w:lang w:val="mn-MN"/>
        </w:rPr>
        <w:t>Гурвалын гишүүд өөр өөр үүрэг оролц</w:t>
      </w:r>
      <w:r w:rsidR="00DB06C8">
        <w:rPr>
          <w:lang w:val="mn-MN"/>
        </w:rPr>
        <w:t>оотой боловч эн тэнцүү гэж</w:t>
      </w:r>
      <w:r w:rsidRPr="001F7387">
        <w:rPr>
          <w:lang w:val="mn-MN"/>
        </w:rPr>
        <w:t xml:space="preserve"> тэд үздэг үү</w:t>
      </w:r>
      <w:r w:rsidR="001F7387">
        <w:rPr>
          <w:lang w:val="mn-MN"/>
        </w:rPr>
        <w:t>?</w:t>
      </w:r>
      <w:r w:rsidRPr="001F7387">
        <w:rPr>
          <w:lang w:val="mn-MN"/>
        </w:rPr>
        <w:t xml:space="preserve"> </w:t>
      </w:r>
      <w:r w:rsidR="001F7387">
        <w:rPr>
          <w:lang w:val="mn-MN"/>
        </w:rPr>
        <w:t>Э</w:t>
      </w:r>
      <w:r w:rsidRPr="001F7387">
        <w:rPr>
          <w:lang w:val="mn-MN"/>
        </w:rPr>
        <w:t xml:space="preserve">свэл тэд </w:t>
      </w:r>
      <w:r w:rsidRPr="001F7387">
        <w:rPr>
          <w:color w:val="000000"/>
          <w:lang w:val="mn-MN"/>
        </w:rPr>
        <w:t>(</w:t>
      </w:r>
      <w:r w:rsidR="001F7387">
        <w:rPr>
          <w:lang w:val="mn-MN"/>
        </w:rPr>
        <w:t xml:space="preserve">амьдрал </w:t>
      </w:r>
      <w:r w:rsidRPr="001F7387">
        <w:rPr>
          <w:lang w:val="mn-MN"/>
        </w:rPr>
        <w:t>дээрээ тулгуурлан</w:t>
      </w:r>
      <w:r w:rsidRPr="001F7387">
        <w:rPr>
          <w:color w:val="000000"/>
          <w:lang w:val="mn-MN"/>
        </w:rPr>
        <w:t>)</w:t>
      </w:r>
      <w:r w:rsidR="001F7387">
        <w:rPr>
          <w:lang w:val="mn-MN"/>
        </w:rPr>
        <w:t xml:space="preserve"> Гурвалын гишүүдийг</w:t>
      </w:r>
      <w:r w:rsidR="0043292F" w:rsidRPr="001F7387">
        <w:rPr>
          <w:lang w:val="mn-MN"/>
        </w:rPr>
        <w:t xml:space="preserve"> үүрэг оролцооных нь ач холбогд</w:t>
      </w:r>
      <w:r w:rsidRPr="001F7387">
        <w:rPr>
          <w:lang w:val="mn-MN"/>
        </w:rPr>
        <w:t>лын дагуу эрэмб</w:t>
      </w:r>
      <w:r w:rsidR="0043292F" w:rsidRPr="001F7387">
        <w:rPr>
          <w:lang w:val="mn-MN"/>
        </w:rPr>
        <w:t>эл</w:t>
      </w:r>
      <w:r w:rsidRPr="001F7387">
        <w:rPr>
          <w:lang w:val="mn-MN"/>
        </w:rPr>
        <w:t>сэн байдаг уу? Нэгийг нь нөгөөгөөс нь дээгүүр тавьдаг уу</w:t>
      </w:r>
      <w:r w:rsidRPr="001F7387">
        <w:rPr>
          <w:color w:val="000000"/>
          <w:lang w:val="mn-MN"/>
        </w:rPr>
        <w:t xml:space="preserve">? </w:t>
      </w:r>
      <w:r w:rsidRPr="001F7387">
        <w:rPr>
          <w:lang w:val="mn-MN"/>
        </w:rPr>
        <w:t>Эргэцүүлэн бодно уу</w:t>
      </w:r>
      <w:r w:rsidRPr="001F7387">
        <w:rPr>
          <w:color w:val="000000"/>
          <w:lang w:val="mn-MN"/>
        </w:rPr>
        <w:t>.</w:t>
      </w:r>
    </w:p>
    <w:p w14:paraId="2953131D" w14:textId="77777777" w:rsidR="00675214" w:rsidRPr="00497593" w:rsidRDefault="00F5615C" w:rsidP="0043292F">
      <w:pPr>
        <w:numPr>
          <w:ilvl w:val="0"/>
          <w:numId w:val="2"/>
        </w:numPr>
        <w:pBdr>
          <w:top w:val="nil"/>
          <w:left w:val="nil"/>
          <w:bottom w:val="nil"/>
          <w:right w:val="nil"/>
          <w:between w:val="nil"/>
        </w:pBdr>
        <w:tabs>
          <w:tab w:val="left" w:pos="720"/>
        </w:tabs>
        <w:spacing w:after="160"/>
        <w:jc w:val="both"/>
        <w:rPr>
          <w:color w:val="000000"/>
          <w:lang w:val="mn-MN"/>
        </w:rPr>
      </w:pPr>
      <w:r w:rsidRPr="00497593">
        <w:rPr>
          <w:lang w:val="mn-MN"/>
        </w:rPr>
        <w:t xml:space="preserve">Та Гурвалын гишүүдийн өөр өөр үүрэг оролцоог юу гэж үздэг вэ? Гурвалын гишүүд өөр </w:t>
      </w:r>
      <w:r w:rsidR="00DB06C8">
        <w:rPr>
          <w:lang w:val="mn-MN"/>
        </w:rPr>
        <w:t>өөр үүрэг оролцоотой ч бүгд эн</w:t>
      </w:r>
      <w:r w:rsidRPr="00497593">
        <w:rPr>
          <w:lang w:val="mn-MN"/>
        </w:rPr>
        <w:t xml:space="preserve"> тэнцүү гэж үздэг үү</w:t>
      </w:r>
      <w:r w:rsidR="00D94A95">
        <w:rPr>
          <w:lang w:val="mn-MN"/>
        </w:rPr>
        <w:t>? Э</w:t>
      </w:r>
      <w:r w:rsidRPr="00497593">
        <w:rPr>
          <w:lang w:val="mn-MN"/>
        </w:rPr>
        <w:t xml:space="preserve">всэл </w:t>
      </w:r>
      <w:r w:rsidR="00DB06C8">
        <w:rPr>
          <w:lang w:val="mn-MN"/>
        </w:rPr>
        <w:t xml:space="preserve">та (амьдралд дээрээ тулгуурлан) </w:t>
      </w:r>
      <w:r w:rsidR="00D94A95">
        <w:rPr>
          <w:lang w:val="mn-MN"/>
        </w:rPr>
        <w:t>Гурвалын гишүүдийг</w:t>
      </w:r>
      <w:r w:rsidRPr="00497593">
        <w:rPr>
          <w:lang w:val="mn-MN"/>
        </w:rPr>
        <w:t xml:space="preserve"> үүрэг оролцооных нь ач х</w:t>
      </w:r>
      <w:r w:rsidR="001F7387">
        <w:rPr>
          <w:lang w:val="mn-MN"/>
        </w:rPr>
        <w:t>олбогд</w:t>
      </w:r>
      <w:r w:rsidR="00A97B74">
        <w:rPr>
          <w:lang w:val="mn-MN"/>
        </w:rPr>
        <w:t>лын дагуу эрэмбэ</w:t>
      </w:r>
      <w:r w:rsidR="00D94A95">
        <w:rPr>
          <w:lang w:val="mn-MN"/>
        </w:rPr>
        <w:t>лдэг үү</w:t>
      </w:r>
      <w:r w:rsidRPr="00497593">
        <w:rPr>
          <w:lang w:val="mn-MN"/>
        </w:rPr>
        <w:t xml:space="preserve">? Нэгийг нь нөгөөгөөс нь дээгүүр тавьдаг уу? </w:t>
      </w:r>
      <w:r w:rsidR="00D94A95">
        <w:rPr>
          <w:lang w:val="mn-MN"/>
        </w:rPr>
        <w:t>Тийм бол я</w:t>
      </w:r>
      <w:r w:rsidRPr="00497593">
        <w:rPr>
          <w:lang w:val="mn-MN"/>
        </w:rPr>
        <w:t>агаад</w:t>
      </w:r>
      <w:r w:rsidR="00D94A95">
        <w:rPr>
          <w:lang w:val="mn-MN"/>
        </w:rPr>
        <w:t xml:space="preserve">? Үгүй бол </w:t>
      </w:r>
      <w:r w:rsidRPr="00497593">
        <w:rPr>
          <w:lang w:val="mn-MN"/>
        </w:rPr>
        <w:t>яагаад</w:t>
      </w:r>
      <w:r w:rsidRPr="00497593">
        <w:rPr>
          <w:color w:val="000000"/>
          <w:lang w:val="mn-MN"/>
        </w:rPr>
        <w:t xml:space="preserve">? </w:t>
      </w:r>
    </w:p>
    <w:p w14:paraId="731110D4" w14:textId="77777777" w:rsidR="00675214" w:rsidRPr="00497593" w:rsidRDefault="00864CE4" w:rsidP="0043292F">
      <w:pPr>
        <w:numPr>
          <w:ilvl w:val="0"/>
          <w:numId w:val="2"/>
        </w:numPr>
        <w:pBdr>
          <w:top w:val="nil"/>
          <w:left w:val="nil"/>
          <w:bottom w:val="nil"/>
          <w:right w:val="nil"/>
          <w:between w:val="nil"/>
        </w:pBdr>
        <w:tabs>
          <w:tab w:val="left" w:pos="720"/>
        </w:tabs>
        <w:spacing w:after="160"/>
        <w:jc w:val="both"/>
        <w:rPr>
          <w:color w:val="000000"/>
          <w:lang w:val="mn-MN"/>
        </w:rPr>
      </w:pPr>
      <w:r>
        <w:rPr>
          <w:lang w:val="mn-MN"/>
        </w:rPr>
        <w:t>Хэдийгээр Ариун Сүнс өөр рүүгээ</w:t>
      </w:r>
      <w:r w:rsidR="00F5615C" w:rsidRPr="00497593">
        <w:rPr>
          <w:lang w:val="mn-MN"/>
        </w:rPr>
        <w:t xml:space="preserve"> биш Христ руу биднийг чиглүүлдэг ч  </w:t>
      </w:r>
      <w:r w:rsidR="00F5615C" w:rsidRPr="00497593">
        <w:rPr>
          <w:color w:val="000000"/>
          <w:lang w:val="mn-MN"/>
        </w:rPr>
        <w:t>(</w:t>
      </w:r>
      <w:r w:rsidR="00F5615C" w:rsidRPr="00497593">
        <w:rPr>
          <w:lang w:val="mn-MN"/>
        </w:rPr>
        <w:t xml:space="preserve">Иохан </w:t>
      </w:r>
      <w:r w:rsidR="00DB06C8">
        <w:rPr>
          <w:color w:val="000000"/>
          <w:lang w:val="mn-MN"/>
        </w:rPr>
        <w:t>15:26)</w:t>
      </w:r>
      <w:r>
        <w:rPr>
          <w:color w:val="000000"/>
          <w:lang w:val="mn-MN"/>
        </w:rPr>
        <w:t xml:space="preserve"> бид үүнийг</w:t>
      </w:r>
      <w:r>
        <w:rPr>
          <w:lang w:val="mn-MN"/>
        </w:rPr>
        <w:t xml:space="preserve"> үүргийнх нь </w:t>
      </w:r>
      <w:r w:rsidR="00F5615C" w:rsidRPr="00497593">
        <w:rPr>
          <w:lang w:val="mn-MN"/>
        </w:rPr>
        <w:t xml:space="preserve">нэгэн хэсэг </w:t>
      </w:r>
      <w:r w:rsidR="00163006">
        <w:rPr>
          <w:lang w:val="mn-MN"/>
        </w:rPr>
        <w:t>хэмээн</w:t>
      </w:r>
      <w:r>
        <w:rPr>
          <w:lang w:val="mn-MN"/>
        </w:rPr>
        <w:t xml:space="preserve"> хүндэтгэх</w:t>
      </w:r>
      <w:r w:rsidR="00F5615C" w:rsidRPr="00497593">
        <w:rPr>
          <w:lang w:val="mn-MN"/>
        </w:rPr>
        <w:t xml:space="preserve"> ёстой </w:t>
      </w:r>
      <w:r w:rsidR="00F5615C" w:rsidRPr="00497593">
        <w:rPr>
          <w:color w:val="000000"/>
          <w:lang w:val="mn-MN"/>
        </w:rPr>
        <w:t>(</w:t>
      </w:r>
      <w:r w:rsidR="00F5615C" w:rsidRPr="00497593">
        <w:rPr>
          <w:lang w:val="mn-MN"/>
        </w:rPr>
        <w:t>Иохан</w:t>
      </w:r>
      <w:r w:rsidR="00F5615C" w:rsidRPr="00497593">
        <w:rPr>
          <w:color w:val="000000"/>
          <w:lang w:val="mn-MN"/>
        </w:rPr>
        <w:t xml:space="preserve"> 16:13-14). Та үүний талаар юу гэж бодож байна вэ? </w:t>
      </w:r>
      <w:r w:rsidR="00F5615C" w:rsidRPr="00497593">
        <w:rPr>
          <w:lang w:val="mn-MN"/>
        </w:rPr>
        <w:t>Энэ н</w:t>
      </w:r>
      <w:r w:rsidR="001F7387">
        <w:rPr>
          <w:lang w:val="mn-MN"/>
        </w:rPr>
        <w:t>ь бидэнд ямар сайн үлгэр дуурайл</w:t>
      </w:r>
      <w:r>
        <w:rPr>
          <w:lang w:val="mn-MN"/>
        </w:rPr>
        <w:t xml:space="preserve"> үзүүлж байна вэ</w:t>
      </w:r>
      <w:r w:rsidR="00F5615C" w:rsidRPr="00497593">
        <w:rPr>
          <w:color w:val="000000"/>
          <w:lang w:val="mn-MN"/>
        </w:rPr>
        <w:t>?</w:t>
      </w:r>
    </w:p>
    <w:p w14:paraId="70BF984A" w14:textId="77777777" w:rsidR="00675214" w:rsidRPr="00497593" w:rsidRDefault="00163006" w:rsidP="0043292F">
      <w:pPr>
        <w:numPr>
          <w:ilvl w:val="0"/>
          <w:numId w:val="2"/>
        </w:numPr>
        <w:pBdr>
          <w:top w:val="nil"/>
          <w:left w:val="nil"/>
          <w:bottom w:val="nil"/>
          <w:right w:val="nil"/>
          <w:between w:val="nil"/>
        </w:pBdr>
        <w:tabs>
          <w:tab w:val="left" w:pos="720"/>
        </w:tabs>
        <w:spacing w:after="80"/>
        <w:jc w:val="both"/>
        <w:rPr>
          <w:color w:val="000000"/>
          <w:lang w:val="mn-MN"/>
        </w:rPr>
      </w:pPr>
      <w:r>
        <w:rPr>
          <w:lang w:val="mn-MN"/>
        </w:rPr>
        <w:t>Суралцаж буй хамт олонтойгоо доорх асуултуудын дагуу ярилцаарай</w:t>
      </w:r>
      <w:r w:rsidR="00F5615C" w:rsidRPr="00497593">
        <w:rPr>
          <w:color w:val="000000"/>
          <w:lang w:val="mn-MN"/>
        </w:rPr>
        <w:t>:</w:t>
      </w:r>
    </w:p>
    <w:p w14:paraId="014231B8" w14:textId="77777777" w:rsidR="00675214" w:rsidRPr="00497593" w:rsidRDefault="00163006" w:rsidP="0043292F">
      <w:pPr>
        <w:numPr>
          <w:ilvl w:val="1"/>
          <w:numId w:val="2"/>
        </w:numPr>
        <w:pBdr>
          <w:top w:val="nil"/>
          <w:left w:val="nil"/>
          <w:bottom w:val="nil"/>
          <w:right w:val="nil"/>
          <w:between w:val="nil"/>
        </w:pBdr>
        <w:spacing w:after="80"/>
        <w:jc w:val="both"/>
        <w:rPr>
          <w:color w:val="000000"/>
          <w:lang w:val="mn-MN"/>
        </w:rPr>
      </w:pPr>
      <w:r>
        <w:rPr>
          <w:lang w:val="mn-MN"/>
        </w:rPr>
        <w:t>Өөр өөр үүрэг болон эн тэнцүү</w:t>
      </w:r>
      <w:r w:rsidRPr="00497593">
        <w:rPr>
          <w:lang w:val="mn-MN"/>
        </w:rPr>
        <w:t xml:space="preserve"> байдал </w:t>
      </w:r>
      <w:r>
        <w:rPr>
          <w:lang w:val="mn-MN"/>
        </w:rPr>
        <w:t xml:space="preserve">нь хэрхэн </w:t>
      </w:r>
      <w:r w:rsidR="00F5615C" w:rsidRPr="00497593">
        <w:rPr>
          <w:lang w:val="mn-MN"/>
        </w:rPr>
        <w:t xml:space="preserve">Гурвалын </w:t>
      </w:r>
      <w:r>
        <w:rPr>
          <w:lang w:val="mn-MN"/>
        </w:rPr>
        <w:t xml:space="preserve">дотор </w:t>
      </w:r>
      <w:r w:rsidR="00F5615C" w:rsidRPr="00497593">
        <w:rPr>
          <w:lang w:val="mn-MN"/>
        </w:rPr>
        <w:t xml:space="preserve">болон бүтээлийн дотор </w:t>
      </w:r>
      <w:r>
        <w:rPr>
          <w:lang w:val="mn-MN"/>
        </w:rPr>
        <w:t xml:space="preserve">хамтдаа </w:t>
      </w:r>
      <w:r w:rsidR="00F5615C" w:rsidRPr="00497593">
        <w:rPr>
          <w:lang w:val="mn-MN"/>
        </w:rPr>
        <w:t xml:space="preserve">зэрэгцэн оршдог вэ? </w:t>
      </w:r>
    </w:p>
    <w:p w14:paraId="637A036F" w14:textId="77777777" w:rsidR="00675214" w:rsidRPr="00497593" w:rsidRDefault="00163006" w:rsidP="0043292F">
      <w:pPr>
        <w:numPr>
          <w:ilvl w:val="1"/>
          <w:numId w:val="2"/>
        </w:numPr>
        <w:pBdr>
          <w:top w:val="nil"/>
          <w:left w:val="nil"/>
          <w:bottom w:val="nil"/>
          <w:right w:val="nil"/>
          <w:between w:val="nil"/>
        </w:pBdr>
        <w:spacing w:after="80"/>
        <w:jc w:val="both"/>
        <w:rPr>
          <w:color w:val="000000"/>
          <w:lang w:val="mn-MN"/>
        </w:rPr>
      </w:pPr>
      <w:r>
        <w:rPr>
          <w:lang w:val="mn-MN"/>
        </w:rPr>
        <w:t xml:space="preserve">Эн тэнцүү ба өөр ялгаатай үүрэг бүхий Гурвалын мөн чанар нь </w:t>
      </w:r>
      <w:r w:rsidR="005F03A6">
        <w:rPr>
          <w:lang w:val="mn-MN"/>
        </w:rPr>
        <w:t xml:space="preserve">бидэнд бүтээл дэх </w:t>
      </w:r>
      <w:r w:rsidR="00F5615C" w:rsidRPr="00497593">
        <w:rPr>
          <w:lang w:val="mn-MN"/>
        </w:rPr>
        <w:t xml:space="preserve">эрх мэдлийн харилцааны жинхэнэ </w:t>
      </w:r>
      <w:r w:rsidR="001F7387">
        <w:rPr>
          <w:lang w:val="mn-MN"/>
        </w:rPr>
        <w:t>мөн чанарыг ойлгоход хэрхэн тус</w:t>
      </w:r>
      <w:r w:rsidR="00F5615C" w:rsidRPr="00497593">
        <w:rPr>
          <w:lang w:val="mn-MN"/>
        </w:rPr>
        <w:t>а</w:t>
      </w:r>
      <w:r w:rsidR="001F7387">
        <w:rPr>
          <w:lang w:val="mn-MN"/>
        </w:rPr>
        <w:t>л</w:t>
      </w:r>
      <w:r w:rsidR="00F5615C" w:rsidRPr="00497593">
        <w:rPr>
          <w:lang w:val="mn-MN"/>
        </w:rPr>
        <w:t>даг вэ</w:t>
      </w:r>
      <w:r w:rsidR="00F5615C" w:rsidRPr="00497593">
        <w:rPr>
          <w:color w:val="000000"/>
          <w:lang w:val="mn-MN"/>
        </w:rPr>
        <w:t>?</w:t>
      </w:r>
    </w:p>
    <w:p w14:paraId="5AE29DE1" w14:textId="77777777" w:rsidR="00675214" w:rsidRPr="00497593" w:rsidRDefault="00DB06C8" w:rsidP="0043292F">
      <w:pPr>
        <w:numPr>
          <w:ilvl w:val="1"/>
          <w:numId w:val="2"/>
        </w:numPr>
        <w:pBdr>
          <w:top w:val="nil"/>
          <w:left w:val="nil"/>
          <w:bottom w:val="nil"/>
          <w:right w:val="nil"/>
          <w:between w:val="nil"/>
        </w:pBdr>
        <w:spacing w:after="80"/>
        <w:jc w:val="both"/>
        <w:rPr>
          <w:color w:val="000000"/>
          <w:lang w:val="mn-MN"/>
        </w:rPr>
      </w:pPr>
      <w:r>
        <w:rPr>
          <w:lang w:val="mn-MN"/>
        </w:rPr>
        <w:t>Бүтээл</w:t>
      </w:r>
      <w:r w:rsidR="007172D5">
        <w:rPr>
          <w:lang w:val="mn-MN"/>
        </w:rPr>
        <w:t xml:space="preserve"> дэх </w:t>
      </w:r>
      <w:r w:rsidR="00F5615C" w:rsidRPr="00497593">
        <w:rPr>
          <w:lang w:val="mn-MN"/>
        </w:rPr>
        <w:t>эрх мэд</w:t>
      </w:r>
      <w:r w:rsidR="001F7387">
        <w:rPr>
          <w:lang w:val="mn-MN"/>
        </w:rPr>
        <w:t>л</w:t>
      </w:r>
      <w:r w:rsidR="00F5615C" w:rsidRPr="00497593">
        <w:rPr>
          <w:lang w:val="mn-MN"/>
        </w:rPr>
        <w:t>ийн харилцаа гэм нүглээс болж хэрхэн гажуудсан бэ</w:t>
      </w:r>
      <w:r w:rsidR="00F5615C" w:rsidRPr="00497593">
        <w:rPr>
          <w:color w:val="000000"/>
          <w:lang w:val="mn-MN"/>
        </w:rPr>
        <w:t>?</w:t>
      </w:r>
    </w:p>
    <w:p w14:paraId="42CF9CE6" w14:textId="77777777" w:rsidR="00675214" w:rsidRPr="00497593" w:rsidRDefault="00F5615C">
      <w:pPr>
        <w:widowControl w:val="0"/>
        <w:pBdr>
          <w:top w:val="nil"/>
          <w:left w:val="nil"/>
          <w:bottom w:val="nil"/>
          <w:right w:val="nil"/>
          <w:between w:val="nil"/>
        </w:pBdr>
        <w:tabs>
          <w:tab w:val="left" w:pos="8352"/>
          <w:tab w:val="left" w:pos="8496"/>
          <w:tab w:val="left" w:pos="8568"/>
        </w:tabs>
        <w:spacing w:before="240" w:after="120"/>
        <w:rPr>
          <w:b/>
          <w:color w:val="000000"/>
          <w:lang w:val="mn-MN"/>
        </w:rPr>
      </w:pPr>
      <w:r w:rsidRPr="00497593">
        <w:rPr>
          <w:b/>
          <w:lang w:val="mn-MN"/>
        </w:rPr>
        <w:t>Хэрэгжүүлэх даалгавар</w:t>
      </w:r>
    </w:p>
    <w:p w14:paraId="31C30D6E" w14:textId="77777777" w:rsidR="00675214" w:rsidRPr="00497593" w:rsidRDefault="007172D5" w:rsidP="001F7387">
      <w:pPr>
        <w:numPr>
          <w:ilvl w:val="0"/>
          <w:numId w:val="3"/>
        </w:numPr>
        <w:pBdr>
          <w:top w:val="nil"/>
          <w:left w:val="nil"/>
          <w:bottom w:val="nil"/>
          <w:right w:val="nil"/>
          <w:between w:val="nil"/>
        </w:pBdr>
        <w:spacing w:after="120"/>
        <w:ind w:left="720"/>
        <w:jc w:val="both"/>
        <w:rPr>
          <w:color w:val="000000"/>
          <w:lang w:val="mn-MN"/>
        </w:rPr>
      </w:pPr>
      <w:r>
        <w:rPr>
          <w:lang w:val="mn-MN"/>
        </w:rPr>
        <w:t>Та энэ долоо хоног</w:t>
      </w:r>
      <w:r w:rsidR="009733B9">
        <w:rPr>
          <w:lang w:val="mn-MN"/>
        </w:rPr>
        <w:t>т</w:t>
      </w:r>
      <w:r>
        <w:rPr>
          <w:lang w:val="mn-MN"/>
        </w:rPr>
        <w:t xml:space="preserve"> залбирахдаа</w:t>
      </w:r>
      <w:r w:rsidR="00F5615C" w:rsidRPr="00497593">
        <w:rPr>
          <w:lang w:val="mn-MN"/>
        </w:rPr>
        <w:t xml:space="preserve"> зүрх сэтгэлдээ Гурвалын </w:t>
      </w:r>
      <w:r w:rsidR="009733B9">
        <w:rPr>
          <w:lang w:val="mn-MN"/>
        </w:rPr>
        <w:t xml:space="preserve">аль нэг гишүүнийг нөгөө хоёроос </w:t>
      </w:r>
      <w:r>
        <w:rPr>
          <w:lang w:val="mn-MN"/>
        </w:rPr>
        <w:t xml:space="preserve">нь </w:t>
      </w:r>
      <w:r w:rsidR="00F5615C" w:rsidRPr="00497593">
        <w:rPr>
          <w:lang w:val="mn-MN"/>
        </w:rPr>
        <w:t>дээгүүр бүү тавиа</w:t>
      </w:r>
      <w:r>
        <w:rPr>
          <w:lang w:val="mn-MN"/>
        </w:rPr>
        <w:t>рай. Гурвалын гишүүн бүрийг эн</w:t>
      </w:r>
      <w:r w:rsidR="00F5615C" w:rsidRPr="00497593">
        <w:rPr>
          <w:lang w:val="mn-MN"/>
        </w:rPr>
        <w:t xml:space="preserve"> </w:t>
      </w:r>
      <w:r w:rsidR="009733B9">
        <w:rPr>
          <w:lang w:val="mn-MN"/>
        </w:rPr>
        <w:t xml:space="preserve">тэнцүү байдлынх нь </w:t>
      </w:r>
      <w:r w:rsidR="009733B9">
        <w:rPr>
          <w:lang w:val="mn-MN"/>
        </w:rPr>
        <w:lastRenderedPageBreak/>
        <w:t xml:space="preserve">дагуу хүндэтгээрэй. Ингэхдээ зөвхөн эн тэнцүү сүр жавхлантай төдийгүй </w:t>
      </w:r>
      <w:r w:rsidR="00F5615C" w:rsidRPr="00497593">
        <w:rPr>
          <w:lang w:val="mn-MN"/>
        </w:rPr>
        <w:t xml:space="preserve">өөр </w:t>
      </w:r>
      <w:r w:rsidR="009733B9">
        <w:rPr>
          <w:lang w:val="mn-MN"/>
        </w:rPr>
        <w:t xml:space="preserve">өөр үүрэгтэй байдгийг нь ч </w:t>
      </w:r>
      <w:r>
        <w:rPr>
          <w:lang w:val="mn-MN"/>
        </w:rPr>
        <w:t>хүндэтгээрэй.</w:t>
      </w:r>
    </w:p>
    <w:p w14:paraId="22E701B1" w14:textId="77777777" w:rsidR="00675214" w:rsidRPr="00497593" w:rsidRDefault="00F5615C" w:rsidP="001F7387">
      <w:pPr>
        <w:numPr>
          <w:ilvl w:val="0"/>
          <w:numId w:val="3"/>
        </w:numPr>
        <w:pBdr>
          <w:top w:val="nil"/>
          <w:left w:val="nil"/>
          <w:bottom w:val="nil"/>
          <w:right w:val="nil"/>
          <w:between w:val="nil"/>
        </w:pBdr>
        <w:spacing w:after="120"/>
        <w:ind w:left="720"/>
        <w:jc w:val="both"/>
        <w:rPr>
          <w:color w:val="000000"/>
          <w:lang w:val="mn-MN"/>
        </w:rPr>
      </w:pPr>
      <w:r w:rsidRPr="00497593">
        <w:rPr>
          <w:lang w:val="mn-MN"/>
        </w:rPr>
        <w:t>Та нөхөр, пастор, ахлаг</w:t>
      </w:r>
      <w:r w:rsidR="009733B9">
        <w:rPr>
          <w:lang w:val="mn-MN"/>
        </w:rPr>
        <w:t xml:space="preserve">ч эсвэл ажил мэргэжил дээрээ эрх мэдэл бүхий удирдагч бол </w:t>
      </w:r>
      <w:r w:rsidRPr="00497593">
        <w:rPr>
          <w:lang w:val="mn-MN"/>
        </w:rPr>
        <w:t>та тэрхүү үүргээ өөрийгөө алдаршуулахын тулд эсвэл өөрийгөө эрх мэдэл дор байгаа хүмүүсээсээ дээр гэж мэдрэхийн тулд ашигладаг эсэхээ нэг нягтлан шалгаарай. Эзэнтэй хамт байхад цаг гаргаж, Бурханаас мэргэн ухаан болон даруу байдлыг гуй</w:t>
      </w:r>
      <w:r w:rsidR="009733B9">
        <w:rPr>
          <w:lang w:val="mn-MN"/>
        </w:rPr>
        <w:t xml:space="preserve">гаарай. Удирдлагын үүрэг бол </w:t>
      </w:r>
      <w:r w:rsidRPr="00497593">
        <w:rPr>
          <w:lang w:val="mn-MN"/>
        </w:rPr>
        <w:t xml:space="preserve">Эзэний танд өгсөн үүрэг болохоос өөрийгөө чухал гэж мэдрэх арга хэрэгсэл биш юм. </w:t>
      </w:r>
    </w:p>
    <w:sectPr w:rsidR="00675214" w:rsidRPr="00497593">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A520" w14:textId="77777777" w:rsidR="00A42F5A" w:rsidRDefault="00A42F5A">
      <w:r>
        <w:separator/>
      </w:r>
    </w:p>
  </w:endnote>
  <w:endnote w:type="continuationSeparator" w:id="0">
    <w:p w14:paraId="0C80420B" w14:textId="77777777" w:rsidR="00A42F5A" w:rsidRDefault="00A4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942F" w14:textId="77777777" w:rsidR="00A42F5A" w:rsidRDefault="00A42F5A">
      <w:r>
        <w:separator/>
      </w:r>
    </w:p>
  </w:footnote>
  <w:footnote w:type="continuationSeparator" w:id="0">
    <w:p w14:paraId="1E3FCC9F" w14:textId="77777777" w:rsidR="00A42F5A" w:rsidRDefault="00A4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EBF2" w14:textId="77777777" w:rsidR="00675214" w:rsidRDefault="00675214">
    <w:pPr>
      <w:pBdr>
        <w:top w:val="nil"/>
        <w:left w:val="nil"/>
        <w:bottom w:val="nil"/>
        <w:right w:val="nil"/>
        <w:between w:val="nil"/>
      </w:pBdr>
      <w:tabs>
        <w:tab w:val="center" w:pos="4320"/>
        <w:tab w:val="right" w:pos="8640"/>
      </w:tabs>
      <w:jc w:val="center"/>
      <w:rPr>
        <w:b/>
        <w:i/>
        <w:color w:val="000000"/>
        <w:sz w:val="28"/>
        <w:szCs w:val="28"/>
      </w:rPr>
    </w:pPr>
  </w:p>
  <w:p w14:paraId="6B5D5FAE" w14:textId="77777777" w:rsidR="00675214" w:rsidRDefault="00675214">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D9E"/>
    <w:multiLevelType w:val="multilevel"/>
    <w:tmpl w:val="F84C2B8E"/>
    <w:lvl w:ilvl="0">
      <w:start w:val="1"/>
      <w:numFmt w:val="decimal"/>
      <w:pStyle w:val="Signpost"/>
      <w:lvlText w:val="%1."/>
      <w:lvlJc w:val="left"/>
      <w:pPr>
        <w:ind w:left="720" w:hanging="360"/>
      </w:pPr>
      <w:rPr>
        <w:b w:val="0"/>
      </w:rPr>
    </w:lvl>
    <w:lvl w:ilvl="1">
      <w:start w:val="1"/>
      <w:numFmt w:val="lowerLetter"/>
      <w:pStyle w:val="Panel"/>
      <w:lvlText w:val="%2."/>
      <w:lvlJc w:val="left"/>
      <w:pPr>
        <w:ind w:left="1080" w:hanging="360"/>
      </w:pPr>
    </w:lvl>
    <w:lvl w:ilvl="2">
      <w:start w:val="1"/>
      <w:numFmt w:val="lowerRoman"/>
      <w:pStyle w:val="Bullet"/>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 w15:restartNumberingAfterBreak="0">
    <w:nsid w:val="18FE054D"/>
    <w:multiLevelType w:val="multilevel"/>
    <w:tmpl w:val="14041DA4"/>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3E92A22"/>
    <w:multiLevelType w:val="multilevel"/>
    <w:tmpl w:val="117C0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5E54E9"/>
    <w:multiLevelType w:val="multilevel"/>
    <w:tmpl w:val="6FA2F64E"/>
    <w:lvl w:ilvl="0">
      <w:start w:val="1"/>
      <w:numFmt w:val="decimal"/>
      <w:pStyle w:val="MinorHeadingGrey"/>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83238627">
    <w:abstractNumId w:val="2"/>
  </w:num>
  <w:num w:numId="2" w16cid:durableId="353507138">
    <w:abstractNumId w:val="0"/>
  </w:num>
  <w:num w:numId="3" w16cid:durableId="547686003">
    <w:abstractNumId w:val="1"/>
  </w:num>
  <w:num w:numId="4" w16cid:durableId="1817648849">
    <w:abstractNumId w:val="3"/>
  </w:num>
  <w:num w:numId="5" w16cid:durableId="534856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6389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1865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6151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9008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14"/>
    <w:rsid w:val="000F441C"/>
    <w:rsid w:val="00163006"/>
    <w:rsid w:val="001F7387"/>
    <w:rsid w:val="00311755"/>
    <w:rsid w:val="0043292F"/>
    <w:rsid w:val="00497593"/>
    <w:rsid w:val="0053354C"/>
    <w:rsid w:val="00587EDD"/>
    <w:rsid w:val="005F03A6"/>
    <w:rsid w:val="00675214"/>
    <w:rsid w:val="00713917"/>
    <w:rsid w:val="007172D5"/>
    <w:rsid w:val="00864CE4"/>
    <w:rsid w:val="0096464F"/>
    <w:rsid w:val="009733B9"/>
    <w:rsid w:val="009D4BA4"/>
    <w:rsid w:val="009D7B61"/>
    <w:rsid w:val="009F6E33"/>
    <w:rsid w:val="00A42F5A"/>
    <w:rsid w:val="00A97B74"/>
    <w:rsid w:val="00AA41E0"/>
    <w:rsid w:val="00D10B60"/>
    <w:rsid w:val="00D94A95"/>
    <w:rsid w:val="00DB06C8"/>
    <w:rsid w:val="00EF1628"/>
    <w:rsid w:val="00F5615C"/>
  </w:rsids>
  <m:mathPr>
    <m:mathFont m:val="Cambria Math"/>
    <m:brkBin m:val="before"/>
    <m:brkBinSub m:val="--"/>
    <m:smallFrac m:val="0"/>
    <m:dispDef/>
    <m:lMargin m:val="0"/>
    <m:rMargin m:val="0"/>
    <m:defJc m:val="centerGroup"/>
    <m:wrapIndent m:val="1440"/>
    <m:intLim m:val="subSup"/>
    <m:naryLim m:val="undOvr"/>
  </m:mathPr>
  <w:themeFontLang w:val="mn-M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217BF"/>
  <w15:docId w15:val="{CFE811DD-6C9F-47DB-BFEB-F0FC9BA9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mn-M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A8"/>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4"/>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4"/>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style>
  <w:style w:type="numbering" w:customStyle="1" w:styleId="SGNotes">
    <w:name w:val="SG Notes"/>
    <w:rsid w:val="00154454"/>
  </w:style>
  <w:style w:type="character" w:styleId="CommentReference">
    <w:name w:val="annotation reference"/>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2"/>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2"/>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2"/>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tabs>
        <w:tab w:val="num" w:pos="2160"/>
      </w:tabs>
      <w:ind w:left="2160" w:hanging="720"/>
    </w:pPr>
    <w:rPr>
      <w:rFonts w:eastAsia="MS Mincho"/>
      <w:b/>
    </w:rPr>
  </w:style>
  <w:style w:type="character" w:customStyle="1" w:styleId="BulletSGChar">
    <w:name w:val="Bullet SG Char"/>
    <w:link w:val="BulletSG"/>
    <w:rsid w:val="00942409"/>
    <w:rPr>
      <w:rFonts w:eastAsia="MS Mincho"/>
      <w:b/>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paragraph" w:customStyle="1" w:styleId="ReviewStatementtext">
    <w:name w:val="Review Statement text"/>
    <w:basedOn w:val="Normal"/>
    <w:link w:val="ReviewStatementtextChar"/>
    <w:uiPriority w:val="1"/>
    <w:qFormat/>
    <w:rsid w:val="00C92436"/>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C92436"/>
    <w:rPr>
      <w:rFonts w:ascii="Arial" w:eastAsia="Calibri" w:hAnsi="Arial" w:cs="Arial"/>
      <w:color w:val="2C5376"/>
      <w:sz w:val="24"/>
      <w:szCs w:val="22"/>
    </w:rPr>
  </w:style>
  <w:style w:type="paragraph" w:customStyle="1" w:styleId="MinorHeadingGrey">
    <w:name w:val="Minor Heading Grey"/>
    <w:basedOn w:val="List"/>
    <w:link w:val="MinorHeadingGreyChar"/>
    <w:uiPriority w:val="1"/>
    <w:qFormat/>
    <w:rsid w:val="00C92436"/>
    <w:pPr>
      <w:numPr>
        <w:numId w:val="7"/>
      </w:numPr>
      <w:suppressAutoHyphens/>
      <w:spacing w:after="120"/>
      <w:contextualSpacing w:val="0"/>
      <w:outlineLvl w:val="0"/>
    </w:pPr>
    <w:rPr>
      <w:rFonts w:ascii="Arial" w:eastAsia="Calibri" w:hAnsi="Arial" w:cs="Arial"/>
      <w:b/>
      <w:color w:val="535352"/>
      <w:lang w:eastAsia="ar-SA"/>
    </w:rPr>
  </w:style>
  <w:style w:type="character" w:customStyle="1" w:styleId="MinorHeadingGreyChar">
    <w:name w:val="Minor Heading Grey Char"/>
    <w:link w:val="MinorHeadingGrey"/>
    <w:uiPriority w:val="1"/>
    <w:rsid w:val="00C92436"/>
    <w:rPr>
      <w:rFonts w:ascii="Arial" w:eastAsia="Calibri" w:hAnsi="Arial" w:cs="Arial"/>
      <w:b/>
      <w:color w:val="535352"/>
      <w:sz w:val="24"/>
      <w:szCs w:val="24"/>
      <w:lang w:eastAsia="ar-SA"/>
    </w:rPr>
  </w:style>
  <w:style w:type="paragraph" w:customStyle="1" w:styleId="IndentedMinorHeading">
    <w:name w:val="Indented Minor Heading"/>
    <w:basedOn w:val="Normal"/>
    <w:link w:val="IndentedMinorHeadingChar"/>
    <w:uiPriority w:val="1"/>
    <w:qFormat/>
    <w:rsid w:val="00C92436"/>
    <w:pPr>
      <w:widowControl w:val="0"/>
      <w:tabs>
        <w:tab w:val="left" w:leader="dot" w:pos="8352"/>
        <w:tab w:val="left" w:leader="dot" w:pos="8496"/>
        <w:tab w:val="left" w:leader="dot" w:pos="8568"/>
      </w:tabs>
      <w:spacing w:before="240" w:after="120" w:line="276" w:lineRule="auto"/>
      <w:ind w:left="360"/>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C92436"/>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C92436"/>
    <w:pPr>
      <w:tabs>
        <w:tab w:val="num" w:pos="720"/>
      </w:tabs>
      <w:suppressAutoHyphens/>
      <w:spacing w:after="120"/>
      <w:ind w:left="720" w:hanging="720"/>
      <w:contextualSpacing w:val="0"/>
    </w:pPr>
    <w:rPr>
      <w:rFonts w:ascii="Arial" w:eastAsia="ヒラギノ角ゴ Pro W3" w:hAnsi="Arial" w:cs="Arial"/>
      <w:color w:val="000000"/>
      <w:lang w:eastAsia="ar-SA"/>
    </w:rPr>
  </w:style>
  <w:style w:type="character" w:customStyle="1" w:styleId="ReflectQsListChar">
    <w:name w:val="Reflect Qs List Char"/>
    <w:link w:val="ReflectQsList"/>
    <w:uiPriority w:val="1"/>
    <w:rsid w:val="00C92436"/>
    <w:rPr>
      <w:rFonts w:ascii="Arial" w:eastAsia="ヒラギノ角ゴ Pro W3" w:hAnsi="Arial" w:cs="Arial"/>
      <w:color w:val="000000"/>
      <w:lang w:eastAsia="ar-SA"/>
    </w:rPr>
  </w:style>
  <w:style w:type="paragraph" w:customStyle="1" w:styleId="CaseStudytext">
    <w:name w:val="Case Study text"/>
    <w:basedOn w:val="Normal"/>
    <w:link w:val="CaseStudytextChar"/>
    <w:uiPriority w:val="1"/>
    <w:qFormat/>
    <w:rsid w:val="00C92436"/>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C92436"/>
    <w:rPr>
      <w:rFonts w:ascii="Arial" w:eastAsia="Calibri" w:hAnsi="Arial" w:cs="Arial"/>
      <w:bCs/>
      <w:color w:val="535352"/>
      <w:sz w:val="24"/>
      <w:szCs w:val="22"/>
    </w:rPr>
  </w:style>
  <w:style w:type="paragraph" w:styleId="List">
    <w:name w:val="List"/>
    <w:basedOn w:val="Normal"/>
    <w:rsid w:val="00C92436"/>
    <w:pPr>
      <w:ind w:left="360" w:hanging="360"/>
      <w:contextualSpacing/>
    </w:pPr>
  </w:style>
  <w:style w:type="paragraph" w:customStyle="1" w:styleId="MinorHeadingTeal">
    <w:name w:val="Minor Heading Teal"/>
    <w:basedOn w:val="Normal"/>
    <w:link w:val="MinorHeadingTealChar"/>
    <w:uiPriority w:val="1"/>
    <w:qFormat/>
    <w:rsid w:val="000B26CD"/>
    <w:pPr>
      <w:widowControl w:val="0"/>
      <w:tabs>
        <w:tab w:val="left" w:leader="dot" w:pos="8352"/>
        <w:tab w:val="left" w:leader="dot" w:pos="8496"/>
        <w:tab w:val="left" w:leader="dot" w:pos="8568"/>
      </w:tabs>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0B26CD"/>
    <w:rPr>
      <w:rFonts w:ascii="Arial" w:eastAsia="Calibri" w:hAnsi="Arial" w:cs="Arial"/>
      <w:b/>
      <w:color w:val="4496A1"/>
      <w:sz w:val="24"/>
      <w:szCs w:val="24"/>
    </w:rPr>
  </w:style>
  <w:style w:type="paragraph" w:customStyle="1" w:styleId="BulletsActionAssign">
    <w:name w:val="Bullets_Action Assign"/>
    <w:basedOn w:val="Normal"/>
    <w:link w:val="BulletsActionAssignChar"/>
    <w:uiPriority w:val="1"/>
    <w:qFormat/>
    <w:rsid w:val="000B26CD"/>
    <w:pPr>
      <w:tabs>
        <w:tab w:val="num" w:pos="720"/>
      </w:tabs>
      <w:spacing w:after="120"/>
      <w:ind w:left="720" w:hanging="720"/>
    </w:pPr>
    <w:rPr>
      <w:rFonts w:ascii="Arial" w:eastAsia="ヒラギノ角ゴ Pro W3" w:hAnsi="Arial" w:cs="Arial"/>
      <w:color w:val="000000"/>
    </w:rPr>
  </w:style>
  <w:style w:type="character" w:customStyle="1" w:styleId="BulletsActionAssignChar">
    <w:name w:val="Bullets_Action Assign Char"/>
    <w:link w:val="BulletsActionAssign"/>
    <w:uiPriority w:val="1"/>
    <w:rsid w:val="000B26CD"/>
    <w:rPr>
      <w:rFonts w:ascii="Arial" w:eastAsia="ヒラギノ角ゴ Pro W3" w:hAnsi="Arial" w:cs="Arial"/>
      <w:color w:val="000000"/>
    </w:rPr>
  </w:style>
  <w:style w:type="paragraph" w:styleId="ListParagraph">
    <w:name w:val="List Paragraph"/>
    <w:basedOn w:val="Normal"/>
    <w:uiPriority w:val="34"/>
    <w:qFormat/>
    <w:rsid w:val="000348D0"/>
    <w:pPr>
      <w:spacing w:after="160" w:line="259" w:lineRule="auto"/>
      <w:ind w:left="720"/>
      <w:contextualSpacing/>
    </w:pPr>
    <w:rPr>
      <w:rFonts w:ascii="Calibri" w:eastAsia="Calibri" w:hAnsi="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Nl3VKof5s6ngdbJTgERlvIhYA==">CgMxLjAyCGguZ2pkZ3hzOAByITFHMDFXLWxLUjV0czVMQnFyUFFBYlFYUXpYNWJXZV9pXw==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3783</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Cheryl Duhaime</cp:lastModifiedBy>
  <cp:revision>2</cp:revision>
  <dcterms:created xsi:type="dcterms:W3CDTF">2023-10-27T20:17:00Z</dcterms:created>
  <dcterms:modified xsi:type="dcterms:W3CDTF">2023-10-27T20:17:00Z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0x010100ECFDAD2607FE5A4E9914E653B76437B8</vt:lpwstr>
  </property>
  <property fmtid="{D5CDD505-2E9C-101B-9397-08002B2CF9AE}" pid="3" name="GrammarlyDocumentId">
    <vt:lpwstr>cf046d0a9964e0c45e747833dcfd66e31c15c8b645917c0f0eea231291721821</vt:lpwstr>
  </property>
</Properties>
</file>